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37" w:rsidRDefault="00080A37" w:rsidP="00080A37">
      <w:pPr>
        <w:widowControl/>
        <w:spacing w:line="580" w:lineRule="exact"/>
        <w:jc w:val="center"/>
        <w:rPr>
          <w:rFonts w:ascii="方正小标宋_GBK" w:eastAsia="方正小标宋_GBK" w:hAnsi="黑体"/>
          <w:sz w:val="44"/>
        </w:rPr>
      </w:pPr>
      <w:r>
        <w:rPr>
          <w:rFonts w:ascii="方正小标宋_GBK" w:eastAsia="方正小标宋_GBK" w:hAnsi="黑体" w:hint="eastAsia"/>
          <w:sz w:val="44"/>
        </w:rPr>
        <w:t>关于引入</w:t>
      </w:r>
      <w:proofErr w:type="gramStart"/>
      <w:r>
        <w:rPr>
          <w:rFonts w:ascii="方正小标宋_GBK" w:eastAsia="方正小标宋_GBK" w:hAnsi="黑体" w:hint="eastAsia"/>
          <w:sz w:val="44"/>
        </w:rPr>
        <w:t>云闪付渠道</w:t>
      </w:r>
      <w:proofErr w:type="gramEnd"/>
      <w:r>
        <w:rPr>
          <w:rFonts w:ascii="方正小标宋_GBK" w:eastAsia="方正小标宋_GBK" w:hAnsi="黑体" w:hint="eastAsia"/>
          <w:sz w:val="44"/>
        </w:rPr>
        <w:t>营销活动</w:t>
      </w:r>
    </w:p>
    <w:p w:rsidR="00080A37" w:rsidRDefault="00080A37" w:rsidP="00080A37">
      <w:pPr>
        <w:widowControl/>
        <w:spacing w:line="580" w:lineRule="exact"/>
        <w:jc w:val="center"/>
        <w:rPr>
          <w:rFonts w:ascii="方正小标宋_GBK" w:eastAsia="方正小标宋_GBK" w:hAnsi="黑体"/>
          <w:sz w:val="44"/>
        </w:rPr>
      </w:pPr>
      <w:r>
        <w:rPr>
          <w:rFonts w:ascii="方正小标宋_GBK" w:eastAsia="方正小标宋_GBK" w:hAnsi="黑体" w:hint="eastAsia"/>
          <w:sz w:val="44"/>
        </w:rPr>
        <w:t>专业化服务商项目的</w:t>
      </w:r>
      <w:r>
        <w:rPr>
          <w:rFonts w:ascii="方正小标宋_GBK" w:eastAsia="方正小标宋_GBK" w:hAnsi="黑体"/>
          <w:sz w:val="44"/>
        </w:rPr>
        <w:t>分散采购文件</w:t>
      </w:r>
    </w:p>
    <w:p w:rsidR="00B819B6" w:rsidRDefault="00B819B6" w:rsidP="00B819B6">
      <w:pPr>
        <w:widowControl/>
        <w:spacing w:line="600" w:lineRule="exact"/>
        <w:ind w:firstLineChars="200" w:firstLine="640"/>
        <w:jc w:val="left"/>
        <w:rPr>
          <w:rFonts w:ascii="方正仿宋_GBK" w:eastAsia="方正仿宋_GBK" w:hAnsi="Times New Roman" w:cs="Arial Unicode MS"/>
          <w:color w:val="000000"/>
          <w:kern w:val="0"/>
          <w:sz w:val="32"/>
        </w:rPr>
      </w:pPr>
    </w:p>
    <w:p w:rsidR="004D14FB" w:rsidRDefault="00082174" w:rsidP="00B819B6">
      <w:pPr>
        <w:widowControl/>
        <w:spacing w:line="600" w:lineRule="exact"/>
        <w:ind w:firstLineChars="200" w:firstLine="640"/>
        <w:jc w:val="left"/>
        <w:rPr>
          <w:rFonts w:ascii="方正仿宋_GBK" w:eastAsia="方正仿宋_GBK" w:hAnsi="Times New Roman" w:cs="Arial Unicode MS"/>
          <w:color w:val="000000"/>
          <w:kern w:val="0"/>
          <w:sz w:val="32"/>
        </w:rPr>
      </w:pPr>
      <w:r>
        <w:rPr>
          <w:rFonts w:ascii="方正仿宋_GBK" w:eastAsia="方正仿宋_GBK" w:hAnsi="Times New Roman" w:cs="Arial Unicode MS" w:hint="eastAsia"/>
          <w:color w:val="000000"/>
          <w:kern w:val="0"/>
          <w:sz w:val="32"/>
        </w:rPr>
        <w:t>本次公开竞争性磋商项目为“</w:t>
      </w:r>
      <w:r w:rsidR="00080A37">
        <w:rPr>
          <w:rFonts w:ascii="方正仿宋_GBK" w:eastAsia="方正仿宋_GBK" w:hAnsi="Times New Roman" w:cs="Arial Unicode MS" w:hint="eastAsia"/>
          <w:color w:val="000000"/>
          <w:kern w:val="0"/>
          <w:sz w:val="32"/>
        </w:rPr>
        <w:t>引入云闪付渠道营销活动专业化服务商</w:t>
      </w:r>
      <w:r>
        <w:rPr>
          <w:rFonts w:ascii="方正仿宋_GBK" w:eastAsia="方正仿宋_GBK" w:hAnsi="Times New Roman" w:cs="Arial Unicode MS" w:hint="eastAsia"/>
          <w:color w:val="000000"/>
          <w:kern w:val="0"/>
          <w:sz w:val="32"/>
        </w:rPr>
        <w:t>”，现将相关事项通知如下：</w:t>
      </w:r>
    </w:p>
    <w:p w:rsidR="004D14FB" w:rsidRDefault="00082174" w:rsidP="00DB4279">
      <w:pPr>
        <w:widowControl/>
        <w:spacing w:line="600" w:lineRule="exact"/>
        <w:ind w:firstLine="672"/>
        <w:jc w:val="left"/>
        <w:rPr>
          <w:rFonts w:ascii="方正仿宋_GBK" w:eastAsia="方正仿宋_GBK" w:hAnsi="Times New Roman" w:cs="Arial Unicode MS"/>
          <w:color w:val="000000"/>
          <w:kern w:val="0"/>
          <w:sz w:val="32"/>
        </w:rPr>
      </w:pPr>
      <w:r>
        <w:rPr>
          <w:rFonts w:ascii="方正仿宋_GBK" w:eastAsia="方正仿宋_GBK" w:hAnsi="仿宋_GB2312" w:hint="eastAsia"/>
          <w:sz w:val="32"/>
        </w:rPr>
        <w:t>一、</w:t>
      </w:r>
      <w:r>
        <w:rPr>
          <w:rFonts w:ascii="方正仿宋_GBK" w:eastAsia="方正仿宋_GBK" w:hAnsi="Times New Roman" w:cs="Arial Unicode MS" w:hint="eastAsia"/>
          <w:color w:val="000000"/>
          <w:kern w:val="0"/>
          <w:sz w:val="32"/>
        </w:rPr>
        <w:t>报价为全包价（</w:t>
      </w:r>
      <w:r w:rsidR="001E5B1B">
        <w:rPr>
          <w:rFonts w:ascii="方正仿宋_GBK" w:eastAsia="方正仿宋_GBK" w:hAnsi="Times New Roman" w:cs="Arial Unicode MS" w:hint="eastAsia"/>
          <w:color w:val="000000"/>
          <w:kern w:val="0"/>
          <w:sz w:val="32"/>
        </w:rPr>
        <w:t>含6%税费、差旅费、人工费等，需提供增值税专用发票</w:t>
      </w:r>
      <w:r w:rsidR="001E5B1B">
        <w:rPr>
          <w:rFonts w:ascii="方正仿宋_GBK" w:eastAsia="方正仿宋_GBK" w:hAnsi="Times New Roman" w:cs="Arial Unicode MS" w:hint="eastAsia"/>
          <w:color w:val="000000"/>
          <w:kern w:val="0"/>
          <w:sz w:val="32"/>
          <w:lang w:val="zh-TW" w:eastAsia="zh-TW"/>
        </w:rPr>
        <w:t>，我行不再额外支付其余任何费用</w:t>
      </w:r>
      <w:r>
        <w:rPr>
          <w:rFonts w:ascii="方正仿宋_GBK" w:eastAsia="方正仿宋_GBK" w:hAnsi="Times New Roman" w:cs="Arial Unicode MS" w:hint="eastAsia"/>
          <w:color w:val="000000"/>
          <w:kern w:val="0"/>
          <w:sz w:val="32"/>
        </w:rPr>
        <w:t>）。</w:t>
      </w:r>
    </w:p>
    <w:p w:rsidR="004D14FB" w:rsidRDefault="00082174" w:rsidP="00DB4279">
      <w:pPr>
        <w:widowControl/>
        <w:spacing w:line="600" w:lineRule="exact"/>
        <w:ind w:firstLine="672"/>
        <w:jc w:val="left"/>
        <w:rPr>
          <w:rFonts w:ascii="方正仿宋_GBK" w:eastAsia="方正仿宋_GBK" w:hAnsi="Times New Roman"/>
          <w:sz w:val="32"/>
        </w:rPr>
      </w:pPr>
      <w:r>
        <w:rPr>
          <w:rFonts w:ascii="方正仿宋_GBK" w:eastAsia="方正仿宋_GBK" w:hAnsi="Times New Roman" w:hint="eastAsia"/>
          <w:sz w:val="32"/>
        </w:rPr>
        <w:t>二、供应商需保证所提供的资质文件及合同案例真实有效，后续我行将对相关材料进行原件核查，如有弄虚作假，则取消中选资格。</w:t>
      </w:r>
    </w:p>
    <w:p w:rsidR="004D14FB" w:rsidRDefault="00082174" w:rsidP="00DB4279">
      <w:pPr>
        <w:pStyle w:val="ac"/>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600" w:lineRule="exact"/>
        <w:ind w:firstLineChars="200" w:firstLine="640"/>
        <w:jc w:val="both"/>
        <w:rPr>
          <w:rFonts w:ascii="方正仿宋_GBK" w:eastAsia="方正仿宋_GBK" w:hAnsi="方正仿宋_GBK" w:cs="方正仿宋_GBK"/>
          <w:color w:val="auto"/>
          <w:kern w:val="2"/>
          <w:sz w:val="32"/>
          <w:szCs w:val="32"/>
          <w:u w:color="000000"/>
          <w:lang w:val="zh-TW"/>
        </w:rPr>
      </w:pPr>
      <w:r>
        <w:rPr>
          <w:rFonts w:ascii="方正仿宋_GBK" w:eastAsia="方正仿宋_GBK" w:hAnsi="Times New Roman"/>
          <w:sz w:val="32"/>
        </w:rPr>
        <w:t>三、请于</w:t>
      </w:r>
      <w:r w:rsidR="002E4580">
        <w:rPr>
          <w:rFonts w:ascii="方正仿宋_GBK" w:eastAsia="方正仿宋_GBK" w:hAnsi="宋体" w:hint="eastAsia"/>
          <w:sz w:val="32"/>
          <w:szCs w:val="32"/>
        </w:rPr>
        <w:t>2024</w:t>
      </w:r>
      <w:r>
        <w:rPr>
          <w:rFonts w:ascii="方正仿宋_GBK" w:eastAsia="方正仿宋_GBK" w:hAnsi="宋体" w:hint="eastAsia"/>
          <w:sz w:val="32"/>
          <w:szCs w:val="32"/>
        </w:rPr>
        <w:t>年</w:t>
      </w:r>
      <w:r w:rsidR="006D5945">
        <w:rPr>
          <w:rFonts w:ascii="方正仿宋_GBK" w:eastAsia="方正仿宋_GBK" w:hAnsi="宋体" w:hint="eastAsia"/>
          <w:sz w:val="32"/>
          <w:szCs w:val="32"/>
        </w:rPr>
        <w:t>5</w:t>
      </w:r>
      <w:r>
        <w:rPr>
          <w:rFonts w:ascii="方正仿宋_GBK" w:eastAsia="方正仿宋_GBK" w:hAnsi="宋体" w:hint="eastAsia"/>
          <w:sz w:val="32"/>
          <w:szCs w:val="32"/>
        </w:rPr>
        <w:t>月</w:t>
      </w:r>
      <w:r w:rsidR="00725F5B">
        <w:rPr>
          <w:rFonts w:ascii="方正仿宋_GBK" w:eastAsia="方正仿宋_GBK" w:hAnsi="宋体" w:hint="eastAsia"/>
          <w:sz w:val="32"/>
          <w:szCs w:val="32"/>
        </w:rPr>
        <w:t>24</w:t>
      </w:r>
      <w:r>
        <w:rPr>
          <w:rFonts w:ascii="方正仿宋_GBK" w:eastAsia="方正仿宋_GBK" w:hAnsi="宋体" w:hint="eastAsia"/>
          <w:sz w:val="32"/>
          <w:szCs w:val="32"/>
        </w:rPr>
        <w:t>日</w:t>
      </w:r>
      <w:r w:rsidR="00725F5B">
        <w:rPr>
          <w:rFonts w:ascii="方正仿宋_GBK" w:eastAsia="方正仿宋_GBK" w:hAnsi="宋体" w:hint="eastAsia"/>
          <w:sz w:val="32"/>
          <w:szCs w:val="32"/>
        </w:rPr>
        <w:t>下午14</w:t>
      </w:r>
      <w:r>
        <w:rPr>
          <w:rFonts w:ascii="方正仿宋_GBK" w:eastAsia="方正仿宋_GBK" w:hAnsi="宋体" w:hint="eastAsia"/>
          <w:sz w:val="32"/>
          <w:szCs w:val="32"/>
        </w:rPr>
        <w:t>时</w:t>
      </w:r>
      <w:r w:rsidR="00725F5B">
        <w:rPr>
          <w:rFonts w:ascii="方正仿宋_GBK" w:eastAsia="方正仿宋_GBK" w:hAnsi="宋体" w:hint="eastAsia"/>
          <w:sz w:val="32"/>
          <w:szCs w:val="32"/>
        </w:rPr>
        <w:t>30分</w:t>
      </w:r>
      <w:r>
        <w:rPr>
          <w:rFonts w:ascii="方正仿宋_GBK" w:eastAsia="方正仿宋_GBK" w:hAnsi="宋体" w:hint="eastAsia"/>
          <w:sz w:val="32"/>
          <w:szCs w:val="32"/>
        </w:rPr>
        <w:t>（北京时间）</w:t>
      </w:r>
      <w:r>
        <w:rPr>
          <w:rFonts w:ascii="方正仿宋_GBK" w:eastAsia="方正仿宋_GBK" w:hAnsi="Times New Roman"/>
          <w:sz w:val="32"/>
        </w:rPr>
        <w:t>前将</w:t>
      </w:r>
      <w:r>
        <w:rPr>
          <w:rFonts w:ascii="方正仿宋_GBK" w:eastAsia="方正仿宋_GBK" w:hAnsi="Times New Roman"/>
          <w:b/>
          <w:sz w:val="32"/>
        </w:rPr>
        <w:t>密封装订成册的</w:t>
      </w:r>
      <w:r>
        <w:rPr>
          <w:rFonts w:ascii="方正仿宋_GBK" w:eastAsia="方正仿宋_GBK" w:hAnsi="Times New Roman"/>
          <w:sz w:val="32"/>
        </w:rPr>
        <w:t>报价资料、公司资料（包括营业执照以及我行要求的其他相关资质证书复印件）、法人授权委托书（附授权人和被授权人的身份证复印件等资料）送达或邮寄：</w:t>
      </w:r>
      <w:r>
        <w:rPr>
          <w:rFonts w:ascii="方正仿宋_GBK" w:eastAsia="方正仿宋_GBK" w:hAnsi="方正仿宋_GBK" w:cs="方正仿宋_GBK" w:hint="eastAsia"/>
          <w:color w:val="auto"/>
          <w:kern w:val="2"/>
          <w:sz w:val="32"/>
          <w:szCs w:val="32"/>
          <w:u w:color="000000"/>
          <w:lang w:val="zh-CN"/>
        </w:rPr>
        <w:t>重庆银行总行大楼</w:t>
      </w:r>
      <w:r>
        <w:rPr>
          <w:rFonts w:ascii="方正仿宋_GBK" w:eastAsia="方正仿宋_GBK" w:hAnsi="方正仿宋_GBK" w:cs="方正仿宋_GBK" w:hint="eastAsia"/>
          <w:color w:val="auto"/>
          <w:kern w:val="2"/>
          <w:sz w:val="32"/>
          <w:szCs w:val="32"/>
          <w:u w:color="000000"/>
          <w:lang w:val="zh-TW" w:eastAsia="zh-TW"/>
        </w:rPr>
        <w:t>（</w:t>
      </w:r>
      <w:r>
        <w:rPr>
          <w:rFonts w:ascii="方正仿宋_GBK" w:eastAsia="方正仿宋_GBK" w:hAnsi="方正仿宋_GBK" w:cs="方正仿宋_GBK" w:hint="eastAsia"/>
          <w:color w:val="auto"/>
          <w:kern w:val="2"/>
          <w:sz w:val="32"/>
          <w:szCs w:val="32"/>
          <w:u w:color="000000"/>
          <w:lang w:val="zh-CN"/>
        </w:rPr>
        <w:t>重庆市江北区永平门街6号，</w:t>
      </w:r>
      <w:r w:rsidR="002E4580">
        <w:rPr>
          <w:rFonts w:ascii="方正仿宋_GBK" w:eastAsia="方正仿宋_GBK" w:hAnsi="方正仿宋_GBK" w:cs="方正仿宋_GBK" w:hint="eastAsia"/>
          <w:color w:val="auto"/>
          <w:kern w:val="2"/>
          <w:sz w:val="32"/>
          <w:szCs w:val="32"/>
          <w:u w:color="000000"/>
          <w:lang w:val="zh-CN"/>
        </w:rPr>
        <w:t>王</w:t>
      </w:r>
      <w:r>
        <w:rPr>
          <w:rFonts w:ascii="方正仿宋_GBK" w:eastAsia="方正仿宋_GBK" w:hAnsi="方正仿宋_GBK" w:cs="方正仿宋_GBK" w:hint="eastAsia"/>
          <w:color w:val="auto"/>
          <w:kern w:val="2"/>
          <w:sz w:val="32"/>
          <w:szCs w:val="32"/>
          <w:u w:color="000000"/>
          <w:lang w:val="zh-CN"/>
        </w:rPr>
        <w:t>老师，</w:t>
      </w:r>
      <w:r>
        <w:rPr>
          <w:rFonts w:ascii="方正仿宋_GBK" w:eastAsia="方正仿宋_GBK" w:hAnsi="方正仿宋_GBK" w:cs="方正仿宋_GBK" w:hint="eastAsia"/>
          <w:color w:val="auto"/>
          <w:kern w:val="2"/>
          <w:sz w:val="32"/>
          <w:szCs w:val="32"/>
          <w:u w:color="000000"/>
        </w:rPr>
        <w:t>023-6336718</w:t>
      </w:r>
      <w:r w:rsidR="002E4580">
        <w:rPr>
          <w:rFonts w:ascii="方正仿宋_GBK" w:eastAsia="方正仿宋_GBK" w:hAnsi="方正仿宋_GBK" w:cs="方正仿宋_GBK" w:hint="eastAsia"/>
          <w:color w:val="auto"/>
          <w:kern w:val="2"/>
          <w:sz w:val="32"/>
          <w:szCs w:val="32"/>
          <w:u w:color="000000"/>
        </w:rPr>
        <w:t>0</w:t>
      </w:r>
      <w:r>
        <w:rPr>
          <w:rFonts w:ascii="方正仿宋_GBK" w:eastAsia="方正仿宋_GBK" w:hAnsi="方正仿宋_GBK" w:cs="方正仿宋_GBK" w:hint="eastAsia"/>
          <w:color w:val="auto"/>
          <w:kern w:val="2"/>
          <w:sz w:val="32"/>
          <w:szCs w:val="32"/>
          <w:u w:color="000000"/>
          <w:lang w:val="zh-TW" w:eastAsia="zh-TW"/>
        </w:rPr>
        <w:t>）。</w:t>
      </w:r>
    </w:p>
    <w:p w:rsidR="004D14FB" w:rsidRDefault="00082174" w:rsidP="00DB4279">
      <w:pPr>
        <w:spacing w:line="600" w:lineRule="exact"/>
        <w:ind w:firstLineChars="200" w:firstLine="643"/>
        <w:rPr>
          <w:rFonts w:ascii="方正仿宋_GBK" w:eastAsia="方正仿宋_GBK" w:hAnsi="宋体"/>
          <w:b/>
          <w:sz w:val="32"/>
          <w:szCs w:val="32"/>
        </w:rPr>
      </w:pPr>
      <w:proofErr w:type="gramStart"/>
      <w:r>
        <w:rPr>
          <w:rFonts w:ascii="方正仿宋_GBK" w:eastAsia="方正仿宋_GBK" w:hAnsi="宋体" w:hint="eastAsia"/>
          <w:b/>
          <w:sz w:val="32"/>
          <w:szCs w:val="32"/>
        </w:rPr>
        <w:t>本</w:t>
      </w:r>
      <w:r>
        <w:rPr>
          <w:rFonts w:ascii="方正仿宋_GBK" w:eastAsia="方正仿宋_GBK" w:hAnsi="Times New Roman" w:cs="Arial Unicode MS" w:hint="eastAsia"/>
          <w:b/>
          <w:color w:val="000000"/>
          <w:kern w:val="0"/>
          <w:sz w:val="32"/>
          <w:szCs w:val="32"/>
        </w:rPr>
        <w:t>公开</w:t>
      </w:r>
      <w:proofErr w:type="gramEnd"/>
      <w:r>
        <w:rPr>
          <w:rFonts w:ascii="方正仿宋_GBK" w:eastAsia="方正仿宋_GBK" w:hAnsi="Times New Roman" w:cs="Arial Unicode MS" w:hint="eastAsia"/>
          <w:b/>
          <w:color w:val="000000"/>
          <w:kern w:val="0"/>
          <w:sz w:val="32"/>
          <w:szCs w:val="32"/>
        </w:rPr>
        <w:t>竞争性磋商</w:t>
      </w:r>
      <w:r>
        <w:rPr>
          <w:rFonts w:ascii="方正仿宋_GBK" w:eastAsia="方正仿宋_GBK" w:hAnsi="宋体" w:hint="eastAsia"/>
          <w:b/>
          <w:sz w:val="32"/>
          <w:szCs w:val="32"/>
        </w:rPr>
        <w:t>文件涉及到承诺函、相关证明资料的，我行没有提供统一格式的，由供应商自行确定格式填报。供应商应保证响应文件中的相关证明资料清晰可辨，否则由此引起的后果由供应商自负。详见邀请函文件：</w:t>
      </w:r>
    </w:p>
    <w:p w:rsidR="004D14FB" w:rsidRDefault="00082174" w:rsidP="00DB4279">
      <w:pPr>
        <w:widowControl/>
        <w:spacing w:line="600" w:lineRule="exact"/>
        <w:jc w:val="left"/>
        <w:rPr>
          <w:rFonts w:ascii="方正仿宋_GBK" w:eastAsia="方正仿宋_GBK" w:hAnsi="宋体"/>
          <w:b/>
          <w:sz w:val="32"/>
          <w:szCs w:val="32"/>
        </w:rPr>
      </w:pPr>
      <w:r>
        <w:rPr>
          <w:rFonts w:ascii="方正仿宋_GBK" w:eastAsia="方正仿宋_GBK" w:hAnsi="宋体"/>
          <w:b/>
          <w:sz w:val="32"/>
          <w:szCs w:val="32"/>
        </w:rPr>
        <w:br w:type="page"/>
      </w:r>
    </w:p>
    <w:p w:rsidR="004D14FB" w:rsidRDefault="00082174" w:rsidP="00DB4279">
      <w:pPr>
        <w:pStyle w:val="1"/>
        <w:spacing w:line="600" w:lineRule="exact"/>
        <w:rPr>
          <w:rFonts w:ascii="方正仿宋_GBK" w:eastAsia="方正仿宋_GBK"/>
          <w:color w:val="000000"/>
          <w:sz w:val="32"/>
          <w:szCs w:val="32"/>
        </w:rPr>
      </w:pPr>
      <w:bookmarkStart w:id="0" w:name="_Toc522629842"/>
      <w:r>
        <w:rPr>
          <w:rFonts w:ascii="方正仿宋_GBK" w:eastAsia="方正仿宋_GBK" w:hint="eastAsia"/>
          <w:color w:val="000000"/>
          <w:sz w:val="32"/>
          <w:szCs w:val="32"/>
        </w:rPr>
        <w:lastRenderedPageBreak/>
        <w:t>附件：邀请函文件</w:t>
      </w:r>
    </w:p>
    <w:p w:rsidR="004D14FB" w:rsidRDefault="00082174" w:rsidP="00DB4279">
      <w:pPr>
        <w:widowControl/>
        <w:numPr>
          <w:ilvl w:val="0"/>
          <w:numId w:val="1"/>
        </w:numPr>
        <w:spacing w:line="600" w:lineRule="exact"/>
        <w:jc w:val="center"/>
        <w:rPr>
          <w:rFonts w:ascii="方正小标宋_GBK" w:eastAsia="方正小标宋_GBK" w:hAnsi="黑体"/>
          <w:sz w:val="44"/>
        </w:rPr>
      </w:pPr>
      <w:r>
        <w:rPr>
          <w:rFonts w:ascii="方正小标宋_GBK" w:eastAsia="方正小标宋_GBK" w:hAnsi="黑体" w:hint="eastAsia"/>
          <w:sz w:val="44"/>
        </w:rPr>
        <w:t xml:space="preserve"> 竞争性磋商邀请函</w:t>
      </w:r>
      <w:bookmarkEnd w:id="0"/>
    </w:p>
    <w:p w:rsidR="004D14FB" w:rsidRDefault="004D14FB" w:rsidP="00DB4279">
      <w:pPr>
        <w:widowControl/>
        <w:spacing w:line="600" w:lineRule="exact"/>
        <w:rPr>
          <w:rFonts w:ascii="方正小标宋_GBK" w:eastAsia="方正小标宋_GBK" w:hAnsi="黑体"/>
          <w:sz w:val="44"/>
        </w:rPr>
      </w:pPr>
    </w:p>
    <w:p w:rsidR="004D14FB" w:rsidRDefault="00082174" w:rsidP="00DB4279">
      <w:pPr>
        <w:spacing w:line="600" w:lineRule="exact"/>
        <w:ind w:firstLineChars="200" w:firstLine="640"/>
        <w:rPr>
          <w:rFonts w:ascii="方正仿宋_GBK" w:eastAsia="方正仿宋_GBK" w:hAnsi="方正仿宋_GBK" w:cs="方正仿宋_GBK"/>
          <w:sz w:val="32"/>
          <w:szCs w:val="32"/>
          <w:lang w:val="zh-TW" w:eastAsia="zh-TW"/>
        </w:rPr>
      </w:pPr>
      <w:r>
        <w:rPr>
          <w:rFonts w:ascii="方正仿宋_GBK" w:eastAsia="方正仿宋_GBK" w:hAnsi="方正仿宋_GBK" w:cs="方正仿宋_GBK" w:hint="eastAsia"/>
          <w:sz w:val="32"/>
          <w:szCs w:val="32"/>
          <w:lang w:val="zh-TW" w:eastAsia="zh-TW"/>
        </w:rPr>
        <w:t>本项目已由重庆银行股份有限公司批准实施，采购人为重庆银行股份有限公司，资金来源自筹，项目预算为</w:t>
      </w:r>
      <w:r w:rsidR="0087779A">
        <w:rPr>
          <w:rFonts w:ascii="方正仿宋_GBK" w:eastAsia="方正仿宋_GBK" w:hAnsi="方正仿宋_GBK" w:cs="方正仿宋_GBK" w:hint="eastAsia"/>
          <w:sz w:val="32"/>
          <w:szCs w:val="32"/>
          <w:lang w:val="zh-TW"/>
        </w:rPr>
        <w:t>49</w:t>
      </w:r>
      <w:r>
        <w:rPr>
          <w:rFonts w:ascii="方正仿宋_GBK" w:eastAsia="方正仿宋_GBK" w:hAnsi="方正仿宋_GBK" w:cs="方正仿宋_GBK" w:hint="eastAsia"/>
          <w:sz w:val="32"/>
          <w:szCs w:val="32"/>
          <w:lang w:val="zh-TW" w:eastAsia="zh-TW"/>
        </w:rPr>
        <w:t>万元，采购资金已落实，项目已具备采购条件。现</w:t>
      </w:r>
      <w:r w:rsidR="00F42124">
        <w:rPr>
          <w:rFonts w:ascii="方正仿宋_GBK" w:eastAsia="方正仿宋_GBK" w:hAnsi="方正仿宋_GBK" w:cs="方正仿宋_GBK" w:hint="eastAsia"/>
          <w:sz w:val="32"/>
          <w:szCs w:val="32"/>
          <w:lang w:val="zh-TW"/>
        </w:rPr>
        <w:t>对</w:t>
      </w:r>
      <w:r w:rsidR="000A66E2">
        <w:rPr>
          <w:rFonts w:ascii="方正仿宋_GBK" w:eastAsia="方正仿宋_GBK" w:hAnsi="Times New Roman" w:cs="Arial Unicode MS" w:hint="eastAsia"/>
          <w:color w:val="000000"/>
          <w:kern w:val="0"/>
          <w:sz w:val="32"/>
        </w:rPr>
        <w:t>引入云闪付渠道营销活动专业化服务商项目</w:t>
      </w:r>
      <w:r w:rsidR="000A66E2">
        <w:rPr>
          <w:rFonts w:ascii="方正仿宋_GBK" w:eastAsia="方正仿宋_GBK" w:hAnsi="方正仿宋_GBK" w:cs="方正仿宋_GBK" w:hint="eastAsia"/>
          <w:sz w:val="32"/>
          <w:szCs w:val="32"/>
          <w:lang w:val="zh-TW" w:eastAsia="zh-TW"/>
        </w:rPr>
        <w:t>进行公开竞争性磋商</w:t>
      </w:r>
      <w:r>
        <w:rPr>
          <w:rFonts w:ascii="方正仿宋_GBK" w:eastAsia="方正仿宋_GBK" w:hAnsi="方正仿宋_GBK" w:cs="方正仿宋_GBK" w:hint="eastAsia"/>
          <w:sz w:val="32"/>
          <w:szCs w:val="32"/>
          <w:lang w:val="zh-TW" w:eastAsia="zh-TW"/>
        </w:rPr>
        <w:t>。</w:t>
      </w:r>
    </w:p>
    <w:p w:rsidR="00B22511" w:rsidRDefault="00082174" w:rsidP="00B22511">
      <w:pPr>
        <w:pStyle w:val="10"/>
        <w:spacing w:line="600" w:lineRule="exact"/>
        <w:ind w:firstLine="640"/>
        <w:rPr>
          <w:rFonts w:ascii="方正仿宋_GBK" w:eastAsia="方正仿宋_GBK" w:hAnsi="宋体"/>
          <w:color w:val="000000"/>
          <w:sz w:val="32"/>
          <w:szCs w:val="32"/>
        </w:rPr>
      </w:pPr>
      <w:r>
        <w:rPr>
          <w:rFonts w:ascii="方正仿宋_GBK" w:eastAsia="方正仿宋_GBK" w:hAnsi="宋体" w:hint="eastAsia"/>
          <w:color w:val="000000"/>
          <w:sz w:val="32"/>
          <w:szCs w:val="32"/>
        </w:rPr>
        <w:t>（一）项目名称：</w:t>
      </w:r>
      <w:bookmarkStart w:id="1" w:name="OLE_LINK1"/>
      <w:r w:rsidR="00B22511">
        <w:rPr>
          <w:rFonts w:ascii="方正仿宋_GBK" w:eastAsia="方正仿宋_GBK" w:hAnsi="宋体" w:hint="eastAsia"/>
          <w:color w:val="000000"/>
          <w:sz w:val="32"/>
          <w:szCs w:val="32"/>
        </w:rPr>
        <w:t>引入</w:t>
      </w:r>
      <w:proofErr w:type="gramStart"/>
      <w:r w:rsidR="00B22511">
        <w:rPr>
          <w:rFonts w:ascii="方正仿宋_GBK" w:eastAsia="方正仿宋_GBK" w:hAnsi="宋体" w:hint="eastAsia"/>
          <w:color w:val="000000"/>
          <w:sz w:val="32"/>
          <w:szCs w:val="32"/>
        </w:rPr>
        <w:t>云闪付渠道</w:t>
      </w:r>
      <w:proofErr w:type="gramEnd"/>
      <w:r w:rsidR="00B22511">
        <w:rPr>
          <w:rFonts w:ascii="方正仿宋_GBK" w:eastAsia="方正仿宋_GBK" w:hAnsi="宋体" w:hint="eastAsia"/>
          <w:color w:val="000000"/>
          <w:sz w:val="32"/>
          <w:szCs w:val="32"/>
        </w:rPr>
        <w:t>营销活动专业化服务商项目</w:t>
      </w:r>
    </w:p>
    <w:p w:rsidR="004D14FB" w:rsidRDefault="00082174" w:rsidP="00DB4279">
      <w:pPr>
        <w:pStyle w:val="10"/>
        <w:spacing w:line="600" w:lineRule="exact"/>
        <w:ind w:firstLine="640"/>
        <w:rPr>
          <w:rFonts w:ascii="方正仿宋_GBK" w:eastAsia="方正仿宋_GBK" w:hAnsi="宋体"/>
          <w:color w:val="000000"/>
          <w:sz w:val="32"/>
          <w:szCs w:val="32"/>
        </w:rPr>
      </w:pPr>
      <w:r>
        <w:rPr>
          <w:rFonts w:ascii="方正仿宋_GBK" w:eastAsia="方正仿宋_GBK" w:hAnsi="宋体" w:hint="eastAsia"/>
          <w:color w:val="000000"/>
          <w:sz w:val="32"/>
          <w:szCs w:val="32"/>
        </w:rPr>
        <w:t>（二）服务内容：</w:t>
      </w:r>
      <w:r>
        <w:rPr>
          <w:rFonts w:ascii="方正仿宋_GBK" w:eastAsia="方正仿宋_GBK" w:hAnsi="宋体" w:hint="eastAsia"/>
          <w:color w:val="000000"/>
          <w:sz w:val="32"/>
          <w:szCs w:val="32"/>
        </w:rPr>
        <w:fldChar w:fldCharType="begin"/>
      </w:r>
      <w:r>
        <w:rPr>
          <w:rFonts w:ascii="方正仿宋_GBK" w:eastAsia="方正仿宋_GBK" w:hAnsi="宋体" w:hint="eastAsia"/>
          <w:color w:val="000000"/>
          <w:sz w:val="32"/>
          <w:szCs w:val="32"/>
        </w:rPr>
        <w:instrText xml:space="preserve"> LINK Word.Document.12 "C:\\Users\\重庆银行\\Documents\\2019年招标项目\\CQBF19183重庆银行VIP接送机服务（2019）项目\\招标采购表格20190812竞争性磋商（服务） -第二次\\招标文件\\基础信息单一服务-word版.docx" OLE_LINK4 \a \r  \* MERGEFORMAT </w:instrText>
      </w:r>
      <w:r>
        <w:rPr>
          <w:rFonts w:ascii="方正仿宋_GBK" w:eastAsia="方正仿宋_GBK" w:hAnsi="宋体" w:hint="eastAsia"/>
          <w:color w:val="000000"/>
          <w:sz w:val="32"/>
          <w:szCs w:val="32"/>
        </w:rPr>
        <w:fldChar w:fldCharType="separate"/>
      </w:r>
      <w:r>
        <w:rPr>
          <w:rFonts w:ascii="方正仿宋_GBK" w:eastAsia="方正仿宋_GBK" w:hAnsi="宋体" w:hint="eastAsia"/>
          <w:color w:val="000000"/>
          <w:sz w:val="32"/>
          <w:szCs w:val="32"/>
        </w:rPr>
        <w:t>为重庆银行客户提供</w:t>
      </w:r>
      <w:proofErr w:type="gramStart"/>
      <w:r w:rsidR="00DB4279">
        <w:rPr>
          <w:rFonts w:ascii="方正仿宋_GBK" w:eastAsia="方正仿宋_GBK" w:hAnsi="宋体" w:hint="eastAsia"/>
          <w:color w:val="000000"/>
          <w:sz w:val="32"/>
          <w:szCs w:val="32"/>
        </w:rPr>
        <w:t>云闪付</w:t>
      </w:r>
      <w:r>
        <w:rPr>
          <w:rFonts w:ascii="方正仿宋_GBK" w:eastAsia="方正仿宋_GBK" w:hAnsi="宋体" w:hint="eastAsia"/>
          <w:color w:val="000000"/>
          <w:sz w:val="32"/>
          <w:szCs w:val="32"/>
        </w:rPr>
        <w:t>渠道</w:t>
      </w:r>
      <w:proofErr w:type="gramEnd"/>
      <w:r>
        <w:rPr>
          <w:rFonts w:ascii="方正仿宋_GBK" w:eastAsia="方正仿宋_GBK" w:hAnsi="宋体" w:hint="eastAsia"/>
          <w:color w:val="000000"/>
          <w:sz w:val="32"/>
          <w:szCs w:val="32"/>
        </w:rPr>
        <w:t>银行卡营销</w:t>
      </w:r>
      <w:r w:rsidR="0001154E">
        <w:rPr>
          <w:rFonts w:ascii="方正仿宋_GBK" w:eastAsia="方正仿宋_GBK" w:hAnsi="宋体" w:hint="eastAsia"/>
          <w:color w:val="000000"/>
          <w:sz w:val="32"/>
          <w:szCs w:val="32"/>
        </w:rPr>
        <w:t>活动</w:t>
      </w:r>
      <w:r>
        <w:rPr>
          <w:rFonts w:ascii="方正仿宋_GBK" w:eastAsia="方正仿宋_GBK" w:hAnsi="宋体" w:hint="eastAsia"/>
          <w:color w:val="000000"/>
          <w:sz w:val="32"/>
          <w:szCs w:val="32"/>
        </w:rPr>
        <w:t>服务。</w:t>
      </w:r>
      <w:r>
        <w:rPr>
          <w:rFonts w:ascii="方正仿宋_GBK" w:eastAsia="方正仿宋_GBK" w:hAnsi="宋体" w:hint="eastAsia"/>
          <w:color w:val="000000"/>
          <w:sz w:val="32"/>
          <w:szCs w:val="32"/>
        </w:rPr>
        <w:fldChar w:fldCharType="end"/>
      </w:r>
    </w:p>
    <w:bookmarkEnd w:id="1"/>
    <w:p w:rsidR="004D14FB" w:rsidRDefault="00082174" w:rsidP="00DB4279">
      <w:pPr>
        <w:pStyle w:val="10"/>
        <w:spacing w:line="600" w:lineRule="exact"/>
        <w:ind w:firstLine="640"/>
        <w:rPr>
          <w:rFonts w:ascii="方正仿宋_GBK" w:eastAsia="方正仿宋_GBK" w:hAnsi="宋体"/>
          <w:color w:val="000000"/>
          <w:sz w:val="32"/>
          <w:szCs w:val="32"/>
        </w:rPr>
      </w:pPr>
      <w:r>
        <w:rPr>
          <w:rFonts w:ascii="方正仿宋_GBK" w:eastAsia="方正仿宋_GBK" w:hAnsi="宋体" w:hint="eastAsia"/>
          <w:color w:val="000000"/>
          <w:sz w:val="32"/>
          <w:szCs w:val="32"/>
        </w:rPr>
        <w:t>（三）服务时间要求：</w:t>
      </w:r>
      <w:r>
        <w:rPr>
          <w:rFonts w:ascii="方正仿宋_GBK" w:eastAsia="方正仿宋_GBK" w:hAnsi="宋体" w:hint="eastAsia"/>
          <w:color w:val="000000"/>
          <w:sz w:val="32"/>
          <w:szCs w:val="32"/>
        </w:rPr>
        <w:fldChar w:fldCharType="begin"/>
      </w:r>
      <w:r>
        <w:rPr>
          <w:rFonts w:ascii="方正仿宋_GBK" w:eastAsia="方正仿宋_GBK" w:hAnsi="宋体" w:hint="eastAsia"/>
          <w:color w:val="000000"/>
          <w:sz w:val="32"/>
          <w:szCs w:val="32"/>
        </w:rPr>
        <w:instrText xml:space="preserve"> LINK Word.Document.12 "C:\\Users\\重庆银行\\Documents\\2019年招标项目\\CQBF19183重庆银行VIP接送机服务（2019）项目\\招标采购表格20190812竞争性磋商（服务） -第二次\\招标文件\\基础信息单一服务-word版.docx" OLE_LINK9 \a \r  \* MERGEFORMAT </w:instrText>
      </w:r>
      <w:r>
        <w:rPr>
          <w:rFonts w:ascii="方正仿宋_GBK" w:eastAsia="方正仿宋_GBK" w:hAnsi="宋体" w:hint="eastAsia"/>
          <w:color w:val="000000"/>
          <w:sz w:val="32"/>
          <w:szCs w:val="32"/>
        </w:rPr>
        <w:fldChar w:fldCharType="separate"/>
      </w:r>
      <w:bookmarkStart w:id="2" w:name="OLE_LINK9"/>
      <w:r>
        <w:rPr>
          <w:rFonts w:ascii="方正仿宋_GBK" w:eastAsia="方正仿宋_GBK" w:hAnsi="宋体" w:hint="eastAsia"/>
          <w:color w:val="000000"/>
          <w:sz w:val="32"/>
          <w:szCs w:val="32"/>
        </w:rPr>
        <w:t>合同签订开始后</w:t>
      </w:r>
      <w:r w:rsidR="0001154E">
        <w:rPr>
          <w:rFonts w:ascii="方正仿宋_GBK" w:eastAsia="方正仿宋_GBK" w:hAnsi="宋体" w:hint="eastAsia"/>
          <w:color w:val="000000"/>
          <w:sz w:val="32"/>
          <w:szCs w:val="32"/>
        </w:rPr>
        <w:t>12</w:t>
      </w:r>
      <w:r>
        <w:rPr>
          <w:rFonts w:ascii="方正仿宋_GBK" w:eastAsia="方正仿宋_GBK" w:hAnsi="宋体" w:hint="eastAsia"/>
          <w:color w:val="000000"/>
          <w:sz w:val="32"/>
          <w:szCs w:val="32"/>
        </w:rPr>
        <w:t>个月，或未满</w:t>
      </w:r>
      <w:r w:rsidR="0001154E">
        <w:rPr>
          <w:rFonts w:ascii="方正仿宋_GBK" w:eastAsia="方正仿宋_GBK" w:hAnsi="宋体" w:hint="eastAsia"/>
          <w:color w:val="000000"/>
          <w:sz w:val="32"/>
          <w:szCs w:val="32"/>
        </w:rPr>
        <w:t>12</w:t>
      </w:r>
      <w:r>
        <w:rPr>
          <w:rFonts w:ascii="方正仿宋_GBK" w:eastAsia="方正仿宋_GBK" w:hAnsi="宋体" w:hint="eastAsia"/>
          <w:color w:val="000000"/>
          <w:sz w:val="32"/>
          <w:szCs w:val="32"/>
        </w:rPr>
        <w:t>个月但合同实际发生金额达到招标</w:t>
      </w:r>
      <w:proofErr w:type="gramStart"/>
      <w:r>
        <w:rPr>
          <w:rFonts w:ascii="方正仿宋_GBK" w:eastAsia="方正仿宋_GBK" w:hAnsi="宋体" w:hint="eastAsia"/>
          <w:color w:val="000000"/>
          <w:sz w:val="32"/>
          <w:szCs w:val="32"/>
        </w:rPr>
        <w:t>人预算</w:t>
      </w:r>
      <w:proofErr w:type="gramEnd"/>
      <w:r>
        <w:rPr>
          <w:rFonts w:ascii="方正仿宋_GBK" w:eastAsia="方正仿宋_GBK" w:hAnsi="宋体" w:hint="eastAsia"/>
          <w:color w:val="000000"/>
          <w:sz w:val="32"/>
          <w:szCs w:val="32"/>
        </w:rPr>
        <w:t>为止。</w:t>
      </w:r>
      <w:bookmarkEnd w:id="2"/>
      <w:r>
        <w:rPr>
          <w:rFonts w:ascii="方正仿宋_GBK" w:eastAsia="方正仿宋_GBK" w:hAnsi="宋体" w:hint="eastAsia"/>
          <w:color w:val="000000"/>
          <w:sz w:val="32"/>
          <w:szCs w:val="32"/>
        </w:rPr>
        <w:fldChar w:fldCharType="end"/>
      </w:r>
    </w:p>
    <w:p w:rsidR="004D14FB" w:rsidRDefault="00082174" w:rsidP="00DB4279">
      <w:pPr>
        <w:pStyle w:val="10"/>
        <w:spacing w:line="600" w:lineRule="exact"/>
        <w:ind w:firstLine="640"/>
        <w:rPr>
          <w:rFonts w:ascii="方正仿宋_GBK" w:eastAsia="方正仿宋_GBK" w:hAnsi="宋体"/>
          <w:color w:val="000000"/>
          <w:sz w:val="32"/>
          <w:szCs w:val="32"/>
        </w:rPr>
      </w:pPr>
      <w:r>
        <w:rPr>
          <w:rFonts w:ascii="方正仿宋_GBK" w:eastAsia="方正仿宋_GBK" w:hAnsi="宋体" w:hint="eastAsia"/>
          <w:color w:val="000000"/>
          <w:sz w:val="32"/>
          <w:szCs w:val="32"/>
        </w:rPr>
        <w:t>（四）服务地点：至少包含重庆市（全覆盖）、四川、贵州、陕西四省市</w:t>
      </w:r>
    </w:p>
    <w:p w:rsidR="004D14FB" w:rsidRDefault="00082174" w:rsidP="00DB4279">
      <w:pPr>
        <w:pStyle w:val="10"/>
        <w:spacing w:line="600" w:lineRule="exact"/>
        <w:ind w:firstLine="640"/>
        <w:rPr>
          <w:rFonts w:ascii="方正仿宋_GBK" w:eastAsia="方正仿宋_GBK" w:hAnsi="宋体"/>
          <w:color w:val="000000"/>
          <w:sz w:val="32"/>
          <w:szCs w:val="32"/>
        </w:rPr>
      </w:pPr>
      <w:r>
        <w:rPr>
          <w:rFonts w:ascii="方正仿宋_GBK" w:eastAsia="方正仿宋_GBK" w:hAnsi="宋体" w:hint="eastAsia"/>
          <w:color w:val="000000"/>
          <w:sz w:val="32"/>
          <w:szCs w:val="32"/>
        </w:rPr>
        <w:t>（五）参与磋商单位须于</w:t>
      </w:r>
      <w:r w:rsidR="00725F5B">
        <w:rPr>
          <w:rFonts w:ascii="方正仿宋_GBK" w:eastAsia="方正仿宋_GBK" w:hAnsi="宋体" w:hint="eastAsia"/>
          <w:sz w:val="32"/>
          <w:szCs w:val="32"/>
        </w:rPr>
        <w:t>2024年5月24日下午14时30分（北京时间）</w:t>
      </w:r>
      <w:r>
        <w:rPr>
          <w:rFonts w:ascii="方正仿宋_GBK" w:eastAsia="方正仿宋_GBK" w:hAnsi="宋体" w:hint="eastAsia"/>
          <w:color w:val="000000"/>
          <w:sz w:val="32"/>
          <w:szCs w:val="32"/>
        </w:rPr>
        <w:t>前递交或邮寄竞争性磋商响应文件。竞争性磋商响应文件正本一份，副本一份。磋商开始时间：</w:t>
      </w:r>
      <w:r w:rsidR="007E0DD9">
        <w:rPr>
          <w:rFonts w:ascii="方正仿宋_GBK" w:eastAsia="方正仿宋_GBK" w:hAnsi="宋体" w:hint="eastAsia"/>
          <w:sz w:val="32"/>
          <w:szCs w:val="32"/>
        </w:rPr>
        <w:t>2024年5月24日下午14时30分（北京时间）</w:t>
      </w:r>
      <w:bookmarkStart w:id="3" w:name="_GoBack"/>
      <w:bookmarkEnd w:id="3"/>
      <w:r>
        <w:rPr>
          <w:rFonts w:ascii="方正仿宋_GBK" w:eastAsia="方正仿宋_GBK" w:hAnsi="宋体" w:hint="eastAsia"/>
          <w:color w:val="000000"/>
          <w:sz w:val="32"/>
          <w:szCs w:val="32"/>
        </w:rPr>
        <w:t>，</w:t>
      </w:r>
      <w:r>
        <w:rPr>
          <w:rFonts w:ascii="方正仿宋_GBK" w:eastAsia="方正仿宋_GBK" w:hAnsi="宋体" w:hint="eastAsia"/>
          <w:b/>
          <w:bCs/>
          <w:color w:val="000000"/>
          <w:sz w:val="32"/>
          <w:szCs w:val="32"/>
        </w:rPr>
        <w:t>请供应商在密封的响应文件的封面醒目位置留下联系人的姓名、手机号码及邮箱号。</w:t>
      </w:r>
    </w:p>
    <w:p w:rsidR="004D14FB" w:rsidRDefault="00082174" w:rsidP="00DB4279">
      <w:pPr>
        <w:pStyle w:val="10"/>
        <w:spacing w:line="600" w:lineRule="exact"/>
        <w:ind w:firstLine="640"/>
        <w:rPr>
          <w:rFonts w:ascii="方正仿宋_GBK" w:eastAsia="方正仿宋_GBK" w:hAnsi="宋体"/>
          <w:color w:val="000000"/>
          <w:sz w:val="32"/>
          <w:szCs w:val="32"/>
        </w:rPr>
      </w:pPr>
      <w:r>
        <w:rPr>
          <w:rFonts w:ascii="方正仿宋_GBK" w:eastAsia="方正仿宋_GBK" w:hAnsi="宋体" w:hint="eastAsia"/>
          <w:color w:val="000000"/>
          <w:sz w:val="32"/>
          <w:szCs w:val="32"/>
        </w:rPr>
        <w:t>磋商地点：重庆市江北区江北城街道永平门街6号重庆银行10楼会议室</w:t>
      </w:r>
    </w:p>
    <w:p w:rsidR="004D14FB" w:rsidRDefault="00082174" w:rsidP="00DB4279">
      <w:pPr>
        <w:spacing w:line="600" w:lineRule="exact"/>
        <w:ind w:firstLine="570"/>
        <w:rPr>
          <w:rFonts w:ascii="方正仿宋_GBK" w:eastAsia="方正仿宋_GBK" w:hAnsi="宋体"/>
          <w:color w:val="000000"/>
          <w:sz w:val="32"/>
          <w:szCs w:val="32"/>
        </w:rPr>
      </w:pPr>
      <w:r>
        <w:rPr>
          <w:rFonts w:ascii="方正仿宋_GBK" w:eastAsia="方正仿宋_GBK" w:hAnsi="宋体" w:hint="eastAsia"/>
          <w:color w:val="000000"/>
          <w:sz w:val="32"/>
          <w:szCs w:val="32"/>
        </w:rPr>
        <w:lastRenderedPageBreak/>
        <w:t xml:space="preserve">采购人：重庆银行股份有限公司 </w:t>
      </w:r>
    </w:p>
    <w:p w:rsidR="004D14FB" w:rsidRDefault="00082174" w:rsidP="00DB4279">
      <w:pPr>
        <w:spacing w:line="600" w:lineRule="exact"/>
        <w:ind w:firstLine="570"/>
        <w:rPr>
          <w:rFonts w:ascii="方正仿宋_GBK" w:eastAsia="方正仿宋_GBK" w:hAnsi="宋体"/>
          <w:color w:val="000000"/>
          <w:sz w:val="32"/>
          <w:szCs w:val="32"/>
        </w:rPr>
      </w:pPr>
      <w:r>
        <w:rPr>
          <w:rFonts w:ascii="方正仿宋_GBK" w:eastAsia="方正仿宋_GBK" w:hAnsi="宋体" w:hint="eastAsia"/>
          <w:color w:val="000000"/>
          <w:sz w:val="32"/>
          <w:szCs w:val="32"/>
        </w:rPr>
        <w:t>地  址：重庆市江北区江北城街道永平门街6号</w:t>
      </w:r>
    </w:p>
    <w:p w:rsidR="004D14FB" w:rsidRDefault="00082174" w:rsidP="00DB4279">
      <w:pPr>
        <w:spacing w:line="600" w:lineRule="exact"/>
        <w:ind w:firstLine="570"/>
        <w:rPr>
          <w:rFonts w:ascii="方正仿宋_GBK" w:eastAsia="方正仿宋_GBK" w:hAnsi="宋体"/>
          <w:color w:val="000000"/>
          <w:sz w:val="32"/>
          <w:szCs w:val="32"/>
        </w:rPr>
      </w:pPr>
      <w:r>
        <w:rPr>
          <w:rFonts w:ascii="方正仿宋_GBK" w:eastAsia="方正仿宋_GBK" w:hAnsi="宋体" w:hint="eastAsia"/>
          <w:color w:val="000000"/>
          <w:sz w:val="32"/>
          <w:szCs w:val="32"/>
        </w:rPr>
        <w:t>联系人：</w:t>
      </w:r>
      <w:r w:rsidR="00DB4279">
        <w:rPr>
          <w:rFonts w:ascii="方正仿宋_GBK" w:eastAsia="方正仿宋_GBK" w:hAnsi="宋体" w:hint="eastAsia"/>
          <w:color w:val="000000"/>
          <w:sz w:val="32"/>
          <w:szCs w:val="32"/>
        </w:rPr>
        <w:t>王</w:t>
      </w:r>
      <w:r>
        <w:rPr>
          <w:rFonts w:ascii="方正仿宋_GBK" w:eastAsia="方正仿宋_GBK" w:hAnsi="宋体" w:hint="eastAsia"/>
          <w:color w:val="000000"/>
          <w:sz w:val="32"/>
          <w:szCs w:val="32"/>
        </w:rPr>
        <w:t>老师</w:t>
      </w:r>
    </w:p>
    <w:p w:rsidR="004D14FB" w:rsidRDefault="00082174" w:rsidP="00DB4279">
      <w:pPr>
        <w:spacing w:line="600" w:lineRule="exact"/>
        <w:ind w:firstLine="570"/>
        <w:rPr>
          <w:rFonts w:ascii="方正仿宋_GBK" w:eastAsia="方正仿宋_GBK" w:hAnsi="宋体"/>
          <w:color w:val="000000"/>
          <w:sz w:val="32"/>
          <w:szCs w:val="32"/>
        </w:rPr>
      </w:pPr>
      <w:r>
        <w:rPr>
          <w:rFonts w:ascii="方正仿宋_GBK" w:eastAsia="方正仿宋_GBK" w:hAnsi="宋体" w:hint="eastAsia"/>
          <w:color w:val="000000"/>
          <w:sz w:val="32"/>
          <w:szCs w:val="32"/>
        </w:rPr>
        <w:t>联系电话：023-6336718</w:t>
      </w:r>
      <w:r w:rsidR="00752972">
        <w:rPr>
          <w:rFonts w:ascii="方正仿宋_GBK" w:eastAsia="方正仿宋_GBK" w:hAnsi="宋体" w:hint="eastAsia"/>
          <w:color w:val="000000"/>
          <w:sz w:val="32"/>
          <w:szCs w:val="32"/>
        </w:rPr>
        <w:t>0</w:t>
      </w:r>
      <w:r>
        <w:rPr>
          <w:rFonts w:ascii="方正仿宋_GBK" w:eastAsia="方正仿宋_GBK" w:hAnsi="宋体" w:hint="eastAsia"/>
          <w:color w:val="000000"/>
          <w:sz w:val="32"/>
          <w:szCs w:val="32"/>
        </w:rPr>
        <w:t xml:space="preserve"> ；邮 箱：</w:t>
      </w:r>
      <w:hyperlink r:id="rId8" w:history="1">
        <w:r w:rsidR="00C76102" w:rsidRPr="00587C6B">
          <w:rPr>
            <w:rStyle w:val="aa"/>
            <w:rFonts w:ascii="方正仿宋_GBK" w:eastAsia="方正仿宋_GBK" w:hAnsi="宋体" w:hint="eastAsia"/>
            <w:sz w:val="32"/>
            <w:szCs w:val="32"/>
          </w:rPr>
          <w:t>wangdongqin@cqcbank.com</w:t>
        </w:r>
      </w:hyperlink>
    </w:p>
    <w:p w:rsidR="004D14FB" w:rsidRDefault="004D14FB" w:rsidP="00DB4279">
      <w:pPr>
        <w:widowControl/>
        <w:spacing w:line="600" w:lineRule="exact"/>
        <w:ind w:firstLine="672"/>
        <w:jc w:val="center"/>
        <w:rPr>
          <w:rFonts w:ascii="黑体" w:eastAsia="黑体" w:hAnsi="黑体"/>
          <w:color w:val="000000"/>
          <w:sz w:val="44"/>
          <w:szCs w:val="44"/>
        </w:rPr>
      </w:pPr>
      <w:bookmarkStart w:id="4" w:name="_Toc522629843"/>
    </w:p>
    <w:p w:rsidR="004D14FB" w:rsidRDefault="004D14FB" w:rsidP="00DB4279">
      <w:pPr>
        <w:pStyle w:val="21"/>
        <w:spacing w:line="600" w:lineRule="exact"/>
        <w:ind w:firstLine="480"/>
      </w:pPr>
    </w:p>
    <w:p w:rsidR="004D14FB" w:rsidRDefault="00082174" w:rsidP="00DB4279">
      <w:pPr>
        <w:widowControl/>
        <w:numPr>
          <w:ilvl w:val="0"/>
          <w:numId w:val="1"/>
        </w:numPr>
        <w:spacing w:line="600" w:lineRule="exact"/>
        <w:jc w:val="center"/>
        <w:rPr>
          <w:rFonts w:ascii="方正小标宋_GBK" w:eastAsia="方正小标宋_GBK" w:hAnsi="黑体"/>
          <w:sz w:val="44"/>
        </w:rPr>
      </w:pPr>
      <w:r>
        <w:rPr>
          <w:rFonts w:ascii="方正小标宋_GBK" w:eastAsia="方正小标宋_GBK" w:hAnsi="黑体" w:hint="eastAsia"/>
          <w:sz w:val="44"/>
        </w:rPr>
        <w:t>磋商须知</w:t>
      </w:r>
      <w:bookmarkEnd w:id="4"/>
    </w:p>
    <w:p w:rsidR="004D14FB" w:rsidRDefault="004D14FB" w:rsidP="00DB4279">
      <w:pPr>
        <w:widowControl/>
        <w:spacing w:line="600" w:lineRule="exact"/>
        <w:ind w:firstLine="672"/>
        <w:jc w:val="center"/>
        <w:rPr>
          <w:rFonts w:ascii="黑体" w:eastAsia="黑体" w:hAnsi="黑体"/>
          <w:sz w:val="44"/>
          <w:szCs w:val="44"/>
        </w:rPr>
      </w:pPr>
    </w:p>
    <w:p w:rsidR="00361005" w:rsidRDefault="00361005" w:rsidP="00361005">
      <w:pPr>
        <w:spacing w:before="101" w:line="222" w:lineRule="auto"/>
        <w:ind w:left="619"/>
        <w:jc w:val="left"/>
        <w:outlineLvl w:val="6"/>
        <w:rPr>
          <w:rFonts w:ascii="黑体" w:eastAsia="黑体" w:hAnsi="黑体" w:cs="黑体"/>
          <w:sz w:val="31"/>
          <w:szCs w:val="31"/>
        </w:rPr>
      </w:pPr>
      <w:bookmarkStart w:id="5" w:name="_Toc522629846"/>
      <w:proofErr w:type="gramStart"/>
      <w:r>
        <w:rPr>
          <w:rFonts w:ascii="黑体" w:eastAsia="黑体" w:hAnsi="黑体" w:cs="黑体"/>
          <w:b/>
          <w:bCs/>
          <w:spacing w:val="-3"/>
          <w:sz w:val="31"/>
          <w:szCs w:val="31"/>
        </w:rPr>
        <w:t>一</w:t>
      </w:r>
      <w:proofErr w:type="gramEnd"/>
      <w:r>
        <w:rPr>
          <w:rFonts w:ascii="黑体" w:eastAsia="黑体" w:hAnsi="黑体" w:cs="黑体"/>
          <w:spacing w:val="-53"/>
          <w:sz w:val="31"/>
          <w:szCs w:val="31"/>
        </w:rPr>
        <w:t xml:space="preserve"> </w:t>
      </w:r>
      <w:r>
        <w:rPr>
          <w:rFonts w:ascii="黑体" w:eastAsia="黑体" w:hAnsi="黑体" w:cs="黑体"/>
          <w:b/>
          <w:bCs/>
          <w:spacing w:val="-3"/>
          <w:sz w:val="31"/>
          <w:szCs w:val="31"/>
        </w:rPr>
        <w:t>、基本资质条件</w:t>
      </w:r>
    </w:p>
    <w:p w:rsidR="00361005" w:rsidRDefault="00361005" w:rsidP="00361005">
      <w:pPr>
        <w:spacing w:line="600" w:lineRule="exact"/>
        <w:ind w:firstLineChars="200" w:firstLine="640"/>
        <w:rPr>
          <w:rFonts w:ascii="方正仿宋_GBK" w:eastAsia="方正仿宋_GBK" w:hAnsi="方正仿宋_GBK" w:cs="方正仿宋_GBK"/>
          <w:b/>
          <w:sz w:val="32"/>
          <w:szCs w:val="32"/>
        </w:rPr>
      </w:pPr>
      <w:r>
        <w:rPr>
          <w:rFonts w:ascii="方正仿宋_GBK" w:eastAsia="方正仿宋_GBK" w:hAnsi="方正仿宋_GBK" w:cs="方正仿宋_GBK" w:hint="eastAsia"/>
          <w:sz w:val="32"/>
          <w:szCs w:val="32"/>
        </w:rPr>
        <w:t>1.中华人民共和国境内合法注册的独立法人，具备有效的营业执照。</w:t>
      </w:r>
      <w:r>
        <w:rPr>
          <w:rFonts w:ascii="方正仿宋_GBK" w:eastAsia="方正仿宋_GBK" w:hAnsi="方正仿宋_GBK" w:cs="方正仿宋_GBK" w:hint="eastAsia"/>
          <w:b/>
          <w:sz w:val="32"/>
          <w:szCs w:val="32"/>
        </w:rPr>
        <w:t>(提供营业执照复印件并加盖投标人公章，原件备查)</w:t>
      </w:r>
    </w:p>
    <w:p w:rsidR="00361005" w:rsidRDefault="00361005" w:rsidP="00361005">
      <w:pPr>
        <w:autoSpaceDE w:val="0"/>
        <w:autoSpaceDN w:val="0"/>
        <w:adjustRightInd w:val="0"/>
        <w:snapToGrid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 2022年1月1日至本招标文件发出日期间，投标人至少为一家与其他银行或银行</w:t>
      </w:r>
      <w:proofErr w:type="gramStart"/>
      <w:r>
        <w:rPr>
          <w:rFonts w:ascii="方正仿宋_GBK" w:eastAsia="方正仿宋_GBK" w:hAnsi="方正仿宋_GBK" w:cs="方正仿宋_GBK" w:hint="eastAsia"/>
          <w:sz w:val="32"/>
          <w:szCs w:val="32"/>
        </w:rPr>
        <w:t>卡组织</w:t>
      </w:r>
      <w:proofErr w:type="gramEnd"/>
      <w:r>
        <w:rPr>
          <w:rFonts w:ascii="方正仿宋_GBK" w:eastAsia="方正仿宋_GBK" w:hAnsi="方正仿宋_GBK" w:cs="方正仿宋_GBK" w:hint="eastAsia"/>
          <w:sz w:val="32"/>
          <w:szCs w:val="32"/>
        </w:rPr>
        <w:t>开展的</w:t>
      </w:r>
      <w:proofErr w:type="gramStart"/>
      <w:r>
        <w:rPr>
          <w:rFonts w:ascii="方正仿宋_GBK" w:eastAsia="方正仿宋_GBK" w:hAnsi="方正仿宋_GBK" w:cs="方正仿宋_GBK" w:hint="eastAsia"/>
          <w:sz w:val="32"/>
          <w:szCs w:val="32"/>
        </w:rPr>
        <w:t>云闪付</w:t>
      </w:r>
      <w:proofErr w:type="gramEnd"/>
      <w:r>
        <w:rPr>
          <w:rFonts w:ascii="方正仿宋_GBK" w:eastAsia="方正仿宋_GBK" w:hAnsi="方正仿宋_GBK" w:cs="方正仿宋_GBK" w:hint="eastAsia"/>
          <w:sz w:val="32"/>
          <w:szCs w:val="32"/>
        </w:rPr>
        <w:t>营销活动相关服务项目。</w:t>
      </w:r>
      <w:r>
        <w:rPr>
          <w:rFonts w:ascii="方正仿宋_GBK" w:eastAsia="方正仿宋_GBK" w:hAnsi="方正仿宋_GBK" w:cs="方正仿宋_GBK" w:hint="eastAsia"/>
          <w:b/>
          <w:sz w:val="32"/>
          <w:szCs w:val="32"/>
        </w:rPr>
        <w:t>（提供1个案例合同复印件并加盖投标人公章；合同复印件须包含合同首页、甲乙双方盖章页及包含业务范围描述的产品内容页（如无法提供服务的内容页，或提供的产品内容</w:t>
      </w:r>
      <w:proofErr w:type="gramStart"/>
      <w:r>
        <w:rPr>
          <w:rFonts w:ascii="方正仿宋_GBK" w:eastAsia="方正仿宋_GBK" w:hAnsi="方正仿宋_GBK" w:cs="方正仿宋_GBK" w:hint="eastAsia"/>
          <w:b/>
          <w:sz w:val="32"/>
          <w:szCs w:val="32"/>
        </w:rPr>
        <w:t>页无法</w:t>
      </w:r>
      <w:proofErr w:type="gramEnd"/>
      <w:r>
        <w:rPr>
          <w:rFonts w:ascii="方正仿宋_GBK" w:eastAsia="方正仿宋_GBK" w:hAnsi="方正仿宋_GBK" w:cs="方正仿宋_GBK" w:hint="eastAsia"/>
          <w:b/>
          <w:sz w:val="32"/>
          <w:szCs w:val="32"/>
        </w:rPr>
        <w:t>直接证明其符合性的，</w:t>
      </w:r>
      <w:r w:rsidRPr="008A62F8">
        <w:rPr>
          <w:rFonts w:ascii="方正仿宋_GBK" w:eastAsia="方正仿宋_GBK" w:hAnsi="方正仿宋_GBK" w:cs="方正仿宋_GBK" w:hint="eastAsia"/>
          <w:b/>
          <w:sz w:val="32"/>
          <w:szCs w:val="32"/>
        </w:rPr>
        <w:t>还须同时提供其他相关证明材料供评标委员会评定，原件备查</w:t>
      </w:r>
      <w:r>
        <w:rPr>
          <w:rFonts w:ascii="方正仿宋_GBK" w:eastAsia="方正仿宋_GBK" w:hAnsi="方正仿宋_GBK" w:cs="方正仿宋_GBK" w:hint="eastAsia"/>
          <w:sz w:val="32"/>
          <w:szCs w:val="32"/>
        </w:rPr>
        <w:t>）。</w:t>
      </w:r>
    </w:p>
    <w:p w:rsidR="00361005" w:rsidRDefault="00361005" w:rsidP="00361005">
      <w:pPr>
        <w:spacing w:line="600" w:lineRule="exact"/>
        <w:ind w:firstLineChars="200" w:firstLine="640"/>
        <w:rPr>
          <w:rFonts w:ascii="方正仿宋_GBK" w:eastAsia="方正仿宋_GBK" w:hAnsi="方正仿宋_GBK" w:cs="方正仿宋_GBK"/>
          <w:b/>
          <w:sz w:val="32"/>
          <w:szCs w:val="32"/>
        </w:rPr>
      </w:pPr>
      <w:r>
        <w:rPr>
          <w:rFonts w:ascii="方正仿宋_GBK" w:eastAsia="方正仿宋_GBK" w:hAnsi="方正仿宋_GBK" w:cs="方正仿宋_GBK" w:hint="eastAsia"/>
          <w:sz w:val="32"/>
          <w:szCs w:val="32"/>
        </w:rPr>
        <w:t>3. 投标人具备</w:t>
      </w:r>
      <w:proofErr w:type="gramStart"/>
      <w:r>
        <w:rPr>
          <w:rFonts w:ascii="方正仿宋_GBK" w:eastAsia="方正仿宋_GBK" w:hAnsi="方正仿宋_GBK" w:cs="方正仿宋_GBK" w:hint="eastAsia"/>
          <w:sz w:val="32"/>
          <w:szCs w:val="32"/>
        </w:rPr>
        <w:t>云闪付渠道</w:t>
      </w:r>
      <w:proofErr w:type="gramEnd"/>
      <w:r>
        <w:rPr>
          <w:rFonts w:ascii="方正仿宋_GBK" w:eastAsia="方正仿宋_GBK" w:hAnsi="方正仿宋_GBK" w:cs="方正仿宋_GBK" w:hint="eastAsia"/>
          <w:sz w:val="32"/>
          <w:szCs w:val="32"/>
        </w:rPr>
        <w:t>活动策划、商户拓展引入、商户管理培训、商户跟踪维护、活动设备布放、优惠程序配置、客户投诉处理的服务能力。</w:t>
      </w:r>
      <w:r>
        <w:rPr>
          <w:rFonts w:ascii="方正仿宋_GBK" w:eastAsia="方正仿宋_GBK" w:hAnsi="方正仿宋_GBK" w:cs="方正仿宋_GBK" w:hint="eastAsia"/>
          <w:b/>
          <w:sz w:val="32"/>
          <w:szCs w:val="32"/>
        </w:rPr>
        <w:t>（提供承诺函，格式自拟）</w:t>
      </w:r>
    </w:p>
    <w:p w:rsidR="00361005" w:rsidRDefault="00361005" w:rsidP="00361005">
      <w:pPr>
        <w:wordWrap w:val="0"/>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4. 投标人未被“信用中国”网站列入失信被执行人和重大税收违法案件当事人名单。（提供“信用中国”http://www.creditchina.gov.cn 网站查询结果。查询生成时间：应当为本招标文件发出日至投标文件递交截止日之间的任意一天）。</w:t>
      </w:r>
    </w:p>
    <w:p w:rsidR="00361005" w:rsidRDefault="00361005" w:rsidP="00361005">
      <w:pPr>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查询方式：进入信用中国网站http://www.creditchina.gov.cn，右上角查询框中输入企业名字查询，在查询结果中找到对应企业，下载信用信息报告。</w:t>
      </w:r>
    </w:p>
    <w:p w:rsidR="00361005" w:rsidRDefault="00361005" w:rsidP="00361005">
      <w:pPr>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提示：下载的信用信息报告为PDF格式，名称为“法人和非法人组织公共信用信息报告”，右上角有二维码校验码。</w:t>
      </w:r>
    </w:p>
    <w:p w:rsidR="00361005" w:rsidRDefault="00361005" w:rsidP="00361005">
      <w:pPr>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查询生成时间：应当为本招标文件发出日至投标文件递交截止日之间的任意一天。</w:t>
      </w:r>
    </w:p>
    <w:p w:rsidR="00361005" w:rsidRDefault="00361005" w:rsidP="00361005">
      <w:pPr>
        <w:spacing w:line="240" w:lineRule="atLeas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递交方式：将打印的信用信息报告装订入投标文件中一起密封提交。</w:t>
      </w:r>
    </w:p>
    <w:p w:rsidR="004D14FB" w:rsidRPr="00361005" w:rsidRDefault="00082174" w:rsidP="00361005">
      <w:pPr>
        <w:spacing w:before="101" w:line="222" w:lineRule="auto"/>
        <w:ind w:left="619"/>
        <w:jc w:val="left"/>
        <w:outlineLvl w:val="6"/>
        <w:rPr>
          <w:rFonts w:ascii="黑体" w:eastAsia="黑体" w:hAnsi="黑体" w:cs="黑体"/>
          <w:b/>
          <w:bCs/>
          <w:spacing w:val="-3"/>
          <w:sz w:val="31"/>
          <w:szCs w:val="31"/>
        </w:rPr>
      </w:pPr>
      <w:r w:rsidRPr="00361005">
        <w:rPr>
          <w:rFonts w:ascii="黑体" w:eastAsia="黑体" w:hAnsi="黑体" w:cs="黑体" w:hint="eastAsia"/>
          <w:b/>
          <w:bCs/>
          <w:spacing w:val="-3"/>
          <w:sz w:val="31"/>
          <w:szCs w:val="31"/>
        </w:rPr>
        <w:t>二、评审分值设置</w:t>
      </w:r>
    </w:p>
    <w:p w:rsidR="004D14FB" w:rsidRDefault="00082174" w:rsidP="00DB4279">
      <w:pPr>
        <w:spacing w:line="600" w:lineRule="exact"/>
        <w:ind w:firstLineChars="100" w:firstLine="300"/>
        <w:rPr>
          <w:rFonts w:ascii="方正仿宋_GBK" w:eastAsia="方正仿宋_GBK" w:hAnsi="方正仿宋_GBK" w:cs="方正仿宋_GBK"/>
          <w:kern w:val="0"/>
          <w:sz w:val="30"/>
          <w:szCs w:val="30"/>
          <w:lang w:bidi="ar"/>
        </w:rPr>
      </w:pPr>
      <w:r>
        <w:rPr>
          <w:rFonts w:ascii="方正仿宋_GBK" w:eastAsia="方正仿宋_GBK" w:hAnsi="方正仿宋_GBK" w:cs="方正仿宋_GBK" w:hint="eastAsia"/>
          <w:kern w:val="0"/>
          <w:sz w:val="30"/>
          <w:szCs w:val="30"/>
          <w:lang w:bidi="ar"/>
        </w:rPr>
        <w:t xml:space="preserve">评审分值设置：商务部分 </w:t>
      </w:r>
      <w:r w:rsidR="00302215">
        <w:rPr>
          <w:rFonts w:ascii="方正仿宋_GBK" w:eastAsia="方正仿宋_GBK" w:hAnsi="方正仿宋_GBK" w:cs="方正仿宋_GBK" w:hint="eastAsia"/>
          <w:kern w:val="0"/>
          <w:sz w:val="30"/>
          <w:szCs w:val="30"/>
          <w:lang w:bidi="ar"/>
        </w:rPr>
        <w:t>15</w:t>
      </w:r>
      <w:r>
        <w:rPr>
          <w:rFonts w:ascii="方正仿宋_GBK" w:eastAsia="方正仿宋_GBK" w:hAnsi="方正仿宋_GBK" w:cs="方正仿宋_GBK" w:hint="eastAsia"/>
          <w:kern w:val="0"/>
          <w:sz w:val="30"/>
          <w:szCs w:val="30"/>
          <w:lang w:bidi="ar"/>
        </w:rPr>
        <w:t>分、技术部分</w:t>
      </w:r>
      <w:r w:rsidR="00302215">
        <w:rPr>
          <w:rFonts w:ascii="方正仿宋_GBK" w:eastAsia="方正仿宋_GBK" w:hAnsi="方正仿宋_GBK" w:cs="方正仿宋_GBK" w:hint="eastAsia"/>
          <w:kern w:val="0"/>
          <w:sz w:val="30"/>
          <w:szCs w:val="30"/>
          <w:lang w:bidi="ar"/>
        </w:rPr>
        <w:t>35</w:t>
      </w:r>
      <w:r>
        <w:rPr>
          <w:rFonts w:ascii="方正仿宋_GBK" w:eastAsia="方正仿宋_GBK" w:hAnsi="方正仿宋_GBK" w:cs="方正仿宋_GBK" w:hint="eastAsia"/>
          <w:kern w:val="0"/>
          <w:sz w:val="30"/>
          <w:szCs w:val="30"/>
          <w:lang w:bidi="ar"/>
        </w:rPr>
        <w:t>分、报价部分</w:t>
      </w:r>
      <w:r w:rsidR="00302215">
        <w:rPr>
          <w:rFonts w:ascii="方正仿宋_GBK" w:eastAsia="方正仿宋_GBK" w:hAnsi="方正仿宋_GBK" w:cs="方正仿宋_GBK" w:hint="eastAsia"/>
          <w:kern w:val="0"/>
          <w:sz w:val="30"/>
          <w:szCs w:val="30"/>
          <w:lang w:bidi="ar"/>
        </w:rPr>
        <w:t>50</w:t>
      </w:r>
      <w:r>
        <w:rPr>
          <w:rFonts w:ascii="方正仿宋_GBK" w:eastAsia="方正仿宋_GBK" w:hAnsi="方正仿宋_GBK" w:cs="方正仿宋_GBK" w:hint="eastAsia"/>
          <w:kern w:val="0"/>
          <w:sz w:val="30"/>
          <w:szCs w:val="30"/>
          <w:lang w:bidi="ar"/>
        </w:rPr>
        <w:t xml:space="preserve"> 分。</w:t>
      </w:r>
    </w:p>
    <w:tbl>
      <w:tblPr>
        <w:tblStyle w:val="TableNormal"/>
        <w:tblW w:w="884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991"/>
        <w:gridCol w:w="9"/>
        <w:gridCol w:w="5410"/>
      </w:tblGrid>
      <w:tr w:rsidR="00ED7F56" w:rsidTr="00747056">
        <w:trPr>
          <w:trHeight w:val="631"/>
        </w:trPr>
        <w:tc>
          <w:tcPr>
            <w:tcW w:w="1432" w:type="dxa"/>
            <w:vAlign w:val="center"/>
          </w:tcPr>
          <w:p w:rsidR="00ED7F56" w:rsidRDefault="00ED7F56" w:rsidP="00747056">
            <w:pPr>
              <w:spacing w:line="6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评审内容</w:t>
            </w:r>
          </w:p>
        </w:tc>
        <w:tc>
          <w:tcPr>
            <w:tcW w:w="1991" w:type="dxa"/>
            <w:vAlign w:val="center"/>
          </w:tcPr>
          <w:p w:rsidR="00ED7F56" w:rsidRDefault="00ED7F56" w:rsidP="00747056">
            <w:pPr>
              <w:spacing w:line="6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评审因素</w:t>
            </w:r>
          </w:p>
        </w:tc>
        <w:tc>
          <w:tcPr>
            <w:tcW w:w="5419" w:type="dxa"/>
            <w:gridSpan w:val="2"/>
            <w:vAlign w:val="center"/>
          </w:tcPr>
          <w:p w:rsidR="00ED7F56" w:rsidRDefault="00ED7F56" w:rsidP="00747056">
            <w:pPr>
              <w:spacing w:line="6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评审标准</w:t>
            </w:r>
          </w:p>
        </w:tc>
      </w:tr>
      <w:tr w:rsidR="00ED7F56" w:rsidTr="00747056">
        <w:trPr>
          <w:trHeight w:val="538"/>
        </w:trPr>
        <w:tc>
          <w:tcPr>
            <w:tcW w:w="1432" w:type="dxa"/>
            <w:vMerge w:val="restart"/>
            <w:vAlign w:val="center"/>
          </w:tcPr>
          <w:p w:rsidR="00ED7F56" w:rsidRDefault="00ED7F56" w:rsidP="00747056">
            <w:pPr>
              <w:spacing w:line="6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分值构成</w:t>
            </w:r>
          </w:p>
          <w:p w:rsidR="00ED7F56" w:rsidRDefault="00ED7F56" w:rsidP="00747056">
            <w:pPr>
              <w:spacing w:line="6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(100分)</w:t>
            </w:r>
          </w:p>
        </w:tc>
        <w:tc>
          <w:tcPr>
            <w:tcW w:w="1991" w:type="dxa"/>
            <w:vAlign w:val="center"/>
          </w:tcPr>
          <w:p w:rsidR="00ED7F56" w:rsidRDefault="00ED7F56" w:rsidP="00747056">
            <w:pPr>
              <w:spacing w:line="6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商务部分</w:t>
            </w:r>
          </w:p>
        </w:tc>
        <w:tc>
          <w:tcPr>
            <w:tcW w:w="5419" w:type="dxa"/>
            <w:gridSpan w:val="2"/>
            <w:vAlign w:val="center"/>
          </w:tcPr>
          <w:p w:rsidR="00ED7F56" w:rsidRDefault="00ED7F56" w:rsidP="00747056">
            <w:pPr>
              <w:spacing w:line="6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15分</w:t>
            </w:r>
          </w:p>
        </w:tc>
      </w:tr>
      <w:tr w:rsidR="00ED7F56" w:rsidTr="00747056">
        <w:trPr>
          <w:trHeight w:val="573"/>
        </w:trPr>
        <w:tc>
          <w:tcPr>
            <w:tcW w:w="1432" w:type="dxa"/>
            <w:vMerge/>
            <w:vAlign w:val="center"/>
          </w:tcPr>
          <w:p w:rsidR="00ED7F56" w:rsidRDefault="00ED7F56" w:rsidP="00747056">
            <w:pPr>
              <w:spacing w:line="600" w:lineRule="exact"/>
              <w:jc w:val="center"/>
              <w:rPr>
                <w:rFonts w:ascii="方正仿宋_GBK" w:eastAsia="方正仿宋_GBK" w:hAnsi="方正仿宋_GBK" w:cs="方正仿宋_GBK"/>
                <w:sz w:val="28"/>
                <w:szCs w:val="28"/>
              </w:rPr>
            </w:pPr>
          </w:p>
        </w:tc>
        <w:tc>
          <w:tcPr>
            <w:tcW w:w="1991" w:type="dxa"/>
            <w:vAlign w:val="center"/>
          </w:tcPr>
          <w:p w:rsidR="00ED7F56" w:rsidRDefault="00ED7F56" w:rsidP="00747056">
            <w:pPr>
              <w:spacing w:line="6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技术部分</w:t>
            </w:r>
          </w:p>
        </w:tc>
        <w:tc>
          <w:tcPr>
            <w:tcW w:w="5419" w:type="dxa"/>
            <w:gridSpan w:val="2"/>
            <w:vAlign w:val="center"/>
          </w:tcPr>
          <w:p w:rsidR="00ED7F56" w:rsidRDefault="00ED7F56" w:rsidP="00747056">
            <w:pPr>
              <w:spacing w:line="6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35分</w:t>
            </w:r>
          </w:p>
        </w:tc>
      </w:tr>
      <w:tr w:rsidR="00ED7F56" w:rsidTr="00747056">
        <w:trPr>
          <w:trHeight w:val="414"/>
        </w:trPr>
        <w:tc>
          <w:tcPr>
            <w:tcW w:w="1432" w:type="dxa"/>
            <w:vMerge/>
            <w:vAlign w:val="center"/>
          </w:tcPr>
          <w:p w:rsidR="00ED7F56" w:rsidRDefault="00ED7F56" w:rsidP="00747056">
            <w:pPr>
              <w:spacing w:line="600" w:lineRule="exact"/>
              <w:jc w:val="center"/>
              <w:rPr>
                <w:rFonts w:ascii="方正仿宋_GBK" w:eastAsia="方正仿宋_GBK" w:hAnsi="方正仿宋_GBK" w:cs="方正仿宋_GBK"/>
                <w:sz w:val="28"/>
                <w:szCs w:val="28"/>
              </w:rPr>
            </w:pPr>
          </w:p>
        </w:tc>
        <w:tc>
          <w:tcPr>
            <w:tcW w:w="1991" w:type="dxa"/>
            <w:tcBorders>
              <w:bottom w:val="single" w:sz="4" w:space="0" w:color="auto"/>
            </w:tcBorders>
            <w:vAlign w:val="center"/>
          </w:tcPr>
          <w:p w:rsidR="00ED7F56" w:rsidRDefault="00ED7F56" w:rsidP="00747056">
            <w:pPr>
              <w:spacing w:line="6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投标报价部分</w:t>
            </w:r>
          </w:p>
        </w:tc>
        <w:tc>
          <w:tcPr>
            <w:tcW w:w="5419" w:type="dxa"/>
            <w:gridSpan w:val="2"/>
            <w:tcBorders>
              <w:bottom w:val="single" w:sz="4" w:space="0" w:color="auto"/>
            </w:tcBorders>
            <w:vAlign w:val="center"/>
          </w:tcPr>
          <w:p w:rsidR="00ED7F56" w:rsidRDefault="00ED7F56" w:rsidP="00747056">
            <w:pPr>
              <w:spacing w:line="6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50分</w:t>
            </w:r>
          </w:p>
        </w:tc>
      </w:tr>
      <w:tr w:rsidR="00ED7F56" w:rsidTr="00747056">
        <w:trPr>
          <w:trHeight w:val="1943"/>
        </w:trPr>
        <w:tc>
          <w:tcPr>
            <w:tcW w:w="1432" w:type="dxa"/>
            <w:vMerge w:val="restart"/>
            <w:tcBorders>
              <w:right w:val="single" w:sz="4" w:space="0" w:color="auto"/>
            </w:tcBorders>
            <w:vAlign w:val="center"/>
          </w:tcPr>
          <w:p w:rsidR="00ED7F56" w:rsidRDefault="00ED7F56" w:rsidP="00747056">
            <w:pPr>
              <w:spacing w:line="6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商务部分</w:t>
            </w:r>
          </w:p>
          <w:p w:rsidR="00ED7F56" w:rsidRDefault="00ED7F56" w:rsidP="00747056">
            <w:pPr>
              <w:spacing w:line="6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评分标准</w:t>
            </w:r>
          </w:p>
          <w:p w:rsidR="00ED7F56" w:rsidRDefault="00ED7F56" w:rsidP="00747056">
            <w:pPr>
              <w:spacing w:line="6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(15)分</w:t>
            </w:r>
          </w:p>
        </w:tc>
        <w:tc>
          <w:tcPr>
            <w:tcW w:w="1991" w:type="dxa"/>
            <w:tcBorders>
              <w:top w:val="single" w:sz="4" w:space="0" w:color="auto"/>
              <w:left w:val="single" w:sz="4" w:space="0" w:color="auto"/>
              <w:bottom w:val="single" w:sz="4" w:space="0" w:color="auto"/>
              <w:right w:val="single" w:sz="4" w:space="0" w:color="auto"/>
            </w:tcBorders>
            <w:vAlign w:val="center"/>
          </w:tcPr>
          <w:p w:rsidR="00ED7F56" w:rsidRDefault="00ED7F56" w:rsidP="00747056">
            <w:pPr>
              <w:spacing w:line="6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投标人资质</w:t>
            </w:r>
          </w:p>
          <w:p w:rsidR="00ED7F56" w:rsidRDefault="00ED7F56" w:rsidP="00747056">
            <w:pPr>
              <w:spacing w:line="6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(5分)</w:t>
            </w:r>
          </w:p>
        </w:tc>
        <w:tc>
          <w:tcPr>
            <w:tcW w:w="5419" w:type="dxa"/>
            <w:gridSpan w:val="2"/>
            <w:tcBorders>
              <w:top w:val="single" w:sz="4" w:space="0" w:color="auto"/>
              <w:left w:val="single" w:sz="4" w:space="0" w:color="auto"/>
              <w:right w:val="single" w:sz="4" w:space="0" w:color="auto"/>
            </w:tcBorders>
            <w:vAlign w:val="center"/>
          </w:tcPr>
          <w:p w:rsidR="00ED7F56" w:rsidRDefault="00ED7F56" w:rsidP="00747056">
            <w:pPr>
              <w:spacing w:line="2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w:t>
            </w:r>
            <w:r w:rsidR="001B2719">
              <w:rPr>
                <w:rFonts w:ascii="方正仿宋_GBK" w:eastAsia="方正仿宋_GBK" w:hAnsi="方正仿宋_GBK" w:cs="方正仿宋_GBK" w:hint="eastAsia"/>
                <w:sz w:val="24"/>
                <w:szCs w:val="24"/>
              </w:rPr>
              <w:t xml:space="preserve"> 有无对接银联营</w:t>
            </w:r>
            <w:proofErr w:type="gramStart"/>
            <w:r w:rsidR="001B2719">
              <w:rPr>
                <w:rFonts w:ascii="方正仿宋_GBK" w:eastAsia="方正仿宋_GBK" w:hAnsi="方正仿宋_GBK" w:cs="方正仿宋_GBK" w:hint="eastAsia"/>
                <w:sz w:val="24"/>
                <w:szCs w:val="24"/>
              </w:rPr>
              <w:t>销开发</w:t>
            </w:r>
            <w:proofErr w:type="gramEnd"/>
            <w:r w:rsidR="001B2719">
              <w:rPr>
                <w:rFonts w:ascii="方正仿宋_GBK" w:eastAsia="方正仿宋_GBK" w:hAnsi="方正仿宋_GBK" w:cs="方正仿宋_GBK" w:hint="eastAsia"/>
                <w:sz w:val="24"/>
                <w:szCs w:val="24"/>
              </w:rPr>
              <w:t>平台（提供协议等相关佐证，得2分）</w:t>
            </w:r>
          </w:p>
          <w:p w:rsidR="00ED7F56" w:rsidRDefault="00ED7F56" w:rsidP="00747056">
            <w:pPr>
              <w:spacing w:line="2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2.注册资金200万元以上（提供相关佐证，得1分）</w:t>
            </w:r>
          </w:p>
          <w:p w:rsidR="00ED7F56" w:rsidRDefault="00ED7F56" w:rsidP="001B2719">
            <w:pPr>
              <w:spacing w:line="2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w:t>
            </w:r>
            <w:r w:rsidR="001B2719">
              <w:rPr>
                <w:rFonts w:ascii="方正仿宋_GBK" w:eastAsia="方正仿宋_GBK" w:hAnsi="方正仿宋_GBK" w:cs="方正仿宋_GBK"/>
                <w:sz w:val="24"/>
                <w:szCs w:val="24"/>
              </w:rPr>
              <w:t xml:space="preserve"> </w:t>
            </w:r>
            <w:r w:rsidR="001B2719">
              <w:rPr>
                <w:rFonts w:ascii="方正仿宋_GBK" w:eastAsia="方正仿宋_GBK" w:hAnsi="方正仿宋_GBK" w:cs="方正仿宋_GBK" w:hint="eastAsia"/>
                <w:sz w:val="24"/>
                <w:szCs w:val="24"/>
              </w:rPr>
              <w:t>投标人具备相关资质认证（包含但不限于ISO认证、信息安全认证</w:t>
            </w:r>
            <w:r w:rsidR="001B2719" w:rsidRPr="00054607">
              <w:rPr>
                <w:rFonts w:ascii="方正仿宋_GBK" w:eastAsia="方正仿宋_GBK" w:hAnsi="方正仿宋_GBK" w:cs="方正仿宋_GBK" w:hint="eastAsia"/>
                <w:sz w:val="24"/>
                <w:szCs w:val="24"/>
              </w:rPr>
              <w:t>等</w:t>
            </w:r>
            <w:r w:rsidR="001B2719">
              <w:rPr>
                <w:rFonts w:ascii="方正仿宋_GBK" w:eastAsia="方正仿宋_GBK" w:hAnsi="方正仿宋_GBK" w:cs="方正仿宋_GBK" w:hint="eastAsia"/>
                <w:sz w:val="24"/>
                <w:szCs w:val="24"/>
              </w:rPr>
              <w:t>）（得1分）</w:t>
            </w:r>
          </w:p>
          <w:p w:rsidR="00ED7F56" w:rsidRDefault="001B2719" w:rsidP="00747056">
            <w:pPr>
              <w:spacing w:line="240" w:lineRule="exact"/>
              <w:rPr>
                <w:rFonts w:ascii="方正仿宋_GBK" w:eastAsia="方正仿宋_GBK" w:hAnsi="方正仿宋_GBK" w:cs="方正仿宋_GBK"/>
                <w:b/>
                <w:sz w:val="24"/>
                <w:szCs w:val="24"/>
              </w:rPr>
            </w:pPr>
            <w:r>
              <w:rPr>
                <w:rFonts w:ascii="方正仿宋_GBK" w:eastAsia="方正仿宋_GBK" w:hAnsi="方正仿宋_GBK" w:cs="方正仿宋_GBK" w:hint="eastAsia"/>
                <w:sz w:val="24"/>
                <w:szCs w:val="24"/>
              </w:rPr>
              <w:t>4</w:t>
            </w:r>
            <w:r w:rsidR="00ED7F56">
              <w:rPr>
                <w:rFonts w:ascii="方正仿宋_GBK" w:eastAsia="方正仿宋_GBK" w:hAnsi="方正仿宋_GBK" w:cs="方正仿宋_GBK" w:hint="eastAsia"/>
                <w:sz w:val="24"/>
                <w:szCs w:val="24"/>
              </w:rPr>
              <w:t>.公司经营年限</w:t>
            </w:r>
            <w:r w:rsidR="00ED7F56" w:rsidRPr="00F901C9">
              <w:rPr>
                <w:rFonts w:ascii="方正仿宋_GBK" w:eastAsia="方正仿宋_GBK" w:hAnsi="方正仿宋_GBK" w:cs="方正仿宋_GBK" w:hint="eastAsia"/>
                <w:sz w:val="24"/>
                <w:szCs w:val="24"/>
              </w:rPr>
              <w:t>2年（含）以上，</w:t>
            </w:r>
            <w:r w:rsidR="00ED7F56">
              <w:rPr>
                <w:rFonts w:ascii="方正仿宋_GBK" w:eastAsia="方正仿宋_GBK" w:hAnsi="方正仿宋_GBK" w:cs="方正仿宋_GBK" w:hint="eastAsia"/>
                <w:sz w:val="24"/>
                <w:szCs w:val="24"/>
              </w:rPr>
              <w:t>及行业经验（提供公司简介、营业执照，格式自拟，得1分）</w:t>
            </w:r>
          </w:p>
        </w:tc>
      </w:tr>
      <w:tr w:rsidR="00ED7F56" w:rsidTr="00747056">
        <w:trPr>
          <w:trHeight w:val="1012"/>
        </w:trPr>
        <w:tc>
          <w:tcPr>
            <w:tcW w:w="1432" w:type="dxa"/>
            <w:vMerge/>
            <w:tcBorders>
              <w:right w:val="single" w:sz="4" w:space="0" w:color="auto"/>
            </w:tcBorders>
            <w:vAlign w:val="center"/>
          </w:tcPr>
          <w:p w:rsidR="00ED7F56" w:rsidRDefault="00ED7F56" w:rsidP="00747056">
            <w:pPr>
              <w:spacing w:line="600" w:lineRule="exact"/>
              <w:jc w:val="center"/>
              <w:rPr>
                <w:rFonts w:ascii="方正仿宋_GBK" w:eastAsia="方正仿宋_GBK" w:hAnsi="方正仿宋_GBK" w:cs="方正仿宋_GBK"/>
                <w:sz w:val="28"/>
                <w:szCs w:val="28"/>
              </w:rPr>
            </w:pPr>
          </w:p>
        </w:tc>
        <w:tc>
          <w:tcPr>
            <w:tcW w:w="1991" w:type="dxa"/>
            <w:tcBorders>
              <w:top w:val="single" w:sz="4" w:space="0" w:color="auto"/>
              <w:left w:val="single" w:sz="4" w:space="0" w:color="auto"/>
              <w:bottom w:val="single" w:sz="4" w:space="0" w:color="auto"/>
              <w:right w:val="single" w:sz="4" w:space="0" w:color="auto"/>
            </w:tcBorders>
            <w:vAlign w:val="center"/>
          </w:tcPr>
          <w:p w:rsidR="00ED7F56" w:rsidRDefault="00ED7F56" w:rsidP="00747056">
            <w:pPr>
              <w:spacing w:line="6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服务团队</w:t>
            </w:r>
          </w:p>
          <w:p w:rsidR="00ED7F56" w:rsidRDefault="00ED7F56" w:rsidP="00747056">
            <w:pPr>
              <w:spacing w:line="6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8"/>
                <w:szCs w:val="28"/>
              </w:rPr>
              <w:t>(5分)</w:t>
            </w:r>
          </w:p>
        </w:tc>
        <w:tc>
          <w:tcPr>
            <w:tcW w:w="5419" w:type="dxa"/>
            <w:gridSpan w:val="2"/>
            <w:tcBorders>
              <w:left w:val="single" w:sz="4" w:space="0" w:color="auto"/>
              <w:right w:val="single" w:sz="4" w:space="0" w:color="auto"/>
            </w:tcBorders>
            <w:vAlign w:val="center"/>
          </w:tcPr>
          <w:p w:rsidR="00ED7F56" w:rsidRDefault="00ED7F56" w:rsidP="00747056">
            <w:pPr>
              <w:spacing w:line="240" w:lineRule="exact"/>
              <w:rPr>
                <w:rFonts w:ascii="方正仿宋_GBK" w:eastAsia="方正仿宋_GBK" w:hAnsi="方正仿宋_GBK" w:cs="方正仿宋_GBK"/>
                <w:b/>
                <w:sz w:val="24"/>
                <w:szCs w:val="24"/>
              </w:rPr>
            </w:pPr>
            <w:r>
              <w:rPr>
                <w:rFonts w:ascii="方正仿宋_GBK" w:eastAsia="方正仿宋_GBK" w:hAnsi="方正仿宋_GBK" w:cs="方正仿宋_GBK" w:hint="eastAsia"/>
                <w:sz w:val="24"/>
                <w:szCs w:val="24"/>
              </w:rPr>
              <w:t>提供服务团队成员表，列明团队成员的详细信息（格式自拟）。同时，</w:t>
            </w:r>
            <w:r>
              <w:rPr>
                <w:rFonts w:ascii="方正仿宋_GBK" w:eastAsia="方正仿宋_GBK" w:hAnsi="方正仿宋_GBK" w:cs="方正仿宋_GBK" w:hint="eastAsia"/>
                <w:b/>
                <w:sz w:val="24"/>
                <w:szCs w:val="24"/>
              </w:rPr>
              <w:t>需明确负责该项目的AB角及联系方式。</w:t>
            </w:r>
            <w:r>
              <w:rPr>
                <w:rFonts w:ascii="方正仿宋_GBK" w:eastAsia="方正仿宋_GBK" w:hAnsi="方正仿宋_GBK" w:cs="方正仿宋_GBK" w:hint="eastAsia"/>
                <w:sz w:val="24"/>
                <w:szCs w:val="24"/>
              </w:rPr>
              <w:t>提供服务团队人员在本单位就业合同复印件(加盖投标人公章)，原件备查，</w:t>
            </w:r>
            <w:r>
              <w:rPr>
                <w:rFonts w:ascii="方正仿宋_GBK" w:eastAsia="方正仿宋_GBK" w:hAnsi="方正仿宋_GBK" w:cs="方正仿宋_GBK" w:hint="eastAsia"/>
                <w:b/>
                <w:sz w:val="24"/>
                <w:szCs w:val="24"/>
              </w:rPr>
              <w:t>如能满足相应服务得分值（共计5分）。服务团队要求如下：</w:t>
            </w:r>
          </w:p>
          <w:p w:rsidR="00ED7F56" w:rsidRDefault="00ED7F56" w:rsidP="00747056">
            <w:pPr>
              <w:spacing w:line="2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1.服务团队管理人员具备</w:t>
            </w:r>
            <w:r w:rsidR="001B2719">
              <w:rPr>
                <w:rFonts w:ascii="方正仿宋_GBK" w:eastAsia="方正仿宋_GBK" w:hAnsi="方正仿宋_GBK" w:cs="方正仿宋_GBK" w:hint="eastAsia"/>
                <w:sz w:val="24"/>
                <w:szCs w:val="24"/>
              </w:rPr>
              <w:t>5（含）</w:t>
            </w:r>
            <w:r>
              <w:rPr>
                <w:rFonts w:ascii="方正仿宋_GBK" w:eastAsia="方正仿宋_GBK" w:hAnsi="方正仿宋_GBK" w:cs="方正仿宋_GBK" w:hint="eastAsia"/>
                <w:sz w:val="24"/>
                <w:szCs w:val="24"/>
              </w:rPr>
              <w:t>年以上金融行业或支付行业从业经验的得</w:t>
            </w:r>
            <w:r w:rsidR="001B2719">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分；</w:t>
            </w:r>
            <w:r w:rsidR="001B2719">
              <w:rPr>
                <w:rFonts w:ascii="方正仿宋_GBK" w:eastAsia="方正仿宋_GBK" w:hAnsi="方正仿宋_GBK" w:cs="方正仿宋_GBK" w:hint="eastAsia"/>
                <w:sz w:val="24"/>
                <w:szCs w:val="24"/>
              </w:rPr>
              <w:t>3</w:t>
            </w:r>
            <w:r w:rsidR="004F0DFB">
              <w:rPr>
                <w:rFonts w:ascii="方正仿宋_GBK" w:eastAsia="方正仿宋_GBK" w:hAnsi="方正仿宋_GBK" w:cs="方正仿宋_GBK" w:hint="eastAsia"/>
                <w:sz w:val="24"/>
                <w:szCs w:val="24"/>
              </w:rPr>
              <w:t>年</w:t>
            </w:r>
            <w:r w:rsidR="001B2719">
              <w:rPr>
                <w:rFonts w:ascii="方正仿宋_GBK" w:eastAsia="方正仿宋_GBK" w:hAnsi="方正仿宋_GBK" w:cs="方正仿宋_GBK" w:hint="eastAsia"/>
                <w:sz w:val="24"/>
                <w:szCs w:val="24"/>
              </w:rPr>
              <w:t>（含）-5年得1分，3年以下得</w:t>
            </w:r>
            <w:r w:rsidR="004F0DFB">
              <w:rPr>
                <w:rFonts w:ascii="方正仿宋_GBK" w:eastAsia="方正仿宋_GBK" w:hAnsi="方正仿宋_GBK" w:cs="方正仿宋_GBK" w:hint="eastAsia"/>
                <w:sz w:val="24"/>
                <w:szCs w:val="24"/>
              </w:rPr>
              <w:t>1</w:t>
            </w:r>
            <w:r w:rsidR="001B2719">
              <w:rPr>
                <w:rFonts w:ascii="方正仿宋_GBK" w:eastAsia="方正仿宋_GBK" w:hAnsi="方正仿宋_GBK" w:cs="方正仿宋_GBK" w:hint="eastAsia"/>
                <w:sz w:val="24"/>
                <w:szCs w:val="24"/>
              </w:rPr>
              <w:t>分。</w:t>
            </w:r>
          </w:p>
          <w:p w:rsidR="004F0DFB" w:rsidRDefault="00ED7F56" w:rsidP="004F0DFB">
            <w:pPr>
              <w:spacing w:line="2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w:t>
            </w:r>
            <w:r w:rsidR="004F0DFB">
              <w:rPr>
                <w:rFonts w:ascii="方正仿宋_GBK" w:eastAsia="方正仿宋_GBK" w:hAnsi="方正仿宋_GBK" w:cs="方正仿宋_GBK" w:hint="eastAsia"/>
                <w:sz w:val="24"/>
                <w:szCs w:val="24"/>
              </w:rPr>
              <w:t>团队成员5人以上得3分，3人（含）-5人得2分，3人以下得1分。</w:t>
            </w:r>
          </w:p>
          <w:p w:rsidR="00ED7F56" w:rsidRPr="00F1302A" w:rsidRDefault="00ED7F56" w:rsidP="00747056">
            <w:pPr>
              <w:spacing w:line="2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b/>
                <w:sz w:val="24"/>
                <w:szCs w:val="24"/>
              </w:rPr>
              <w:t>须提供从业合同或其它证明材料复印件(加盖投标人公章)，并提供证明人及联系方式。</w:t>
            </w:r>
          </w:p>
        </w:tc>
      </w:tr>
      <w:tr w:rsidR="00ED7F56" w:rsidTr="00747056">
        <w:trPr>
          <w:trHeight w:val="2762"/>
        </w:trPr>
        <w:tc>
          <w:tcPr>
            <w:tcW w:w="1432" w:type="dxa"/>
            <w:vMerge/>
            <w:tcBorders>
              <w:right w:val="single" w:sz="4" w:space="0" w:color="auto"/>
            </w:tcBorders>
            <w:vAlign w:val="center"/>
          </w:tcPr>
          <w:p w:rsidR="00ED7F56" w:rsidRDefault="00ED7F56" w:rsidP="00747056">
            <w:pPr>
              <w:spacing w:line="600" w:lineRule="exact"/>
              <w:jc w:val="center"/>
              <w:rPr>
                <w:rFonts w:ascii="方正仿宋_GBK" w:eastAsia="方正仿宋_GBK" w:hAnsi="方正仿宋_GBK" w:cs="方正仿宋_GBK"/>
                <w:sz w:val="28"/>
                <w:szCs w:val="28"/>
              </w:rPr>
            </w:pPr>
          </w:p>
        </w:tc>
        <w:tc>
          <w:tcPr>
            <w:tcW w:w="1991" w:type="dxa"/>
            <w:tcBorders>
              <w:top w:val="single" w:sz="4" w:space="0" w:color="auto"/>
              <w:left w:val="single" w:sz="4" w:space="0" w:color="auto"/>
              <w:bottom w:val="single" w:sz="4" w:space="0" w:color="auto"/>
              <w:right w:val="single" w:sz="4" w:space="0" w:color="auto"/>
            </w:tcBorders>
            <w:vAlign w:val="center"/>
          </w:tcPr>
          <w:p w:rsidR="00ED7F56" w:rsidRDefault="00ED7F56" w:rsidP="00747056">
            <w:pPr>
              <w:spacing w:line="6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服务机制</w:t>
            </w:r>
          </w:p>
          <w:p w:rsidR="00ED7F56" w:rsidRDefault="00ED7F56" w:rsidP="00747056">
            <w:pPr>
              <w:spacing w:line="6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（5分）</w:t>
            </w:r>
          </w:p>
        </w:tc>
        <w:tc>
          <w:tcPr>
            <w:tcW w:w="5419" w:type="dxa"/>
            <w:gridSpan w:val="2"/>
            <w:tcBorders>
              <w:left w:val="single" w:sz="4" w:space="0" w:color="auto"/>
              <w:bottom w:val="single" w:sz="4" w:space="0" w:color="auto"/>
              <w:right w:val="single" w:sz="4" w:space="0" w:color="auto"/>
            </w:tcBorders>
            <w:vAlign w:val="center"/>
          </w:tcPr>
          <w:p w:rsidR="00ED7F56" w:rsidRDefault="00ED7F56" w:rsidP="00747056">
            <w:pPr>
              <w:spacing w:line="2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b/>
                <w:sz w:val="24"/>
                <w:szCs w:val="24"/>
              </w:rPr>
              <w:t>投标人需提供应急及发生异议时处理机制方案</w:t>
            </w:r>
            <w:r>
              <w:rPr>
                <w:rFonts w:ascii="方正仿宋_GBK" w:eastAsia="方正仿宋_GBK" w:hAnsi="方正仿宋_GBK" w:cs="方正仿宋_GBK" w:hint="eastAsia"/>
                <w:sz w:val="24"/>
                <w:szCs w:val="24"/>
              </w:rPr>
              <w:t>，包括但不限于遇特殊情况的应急处理机制，安排专人与我行进行服务对接，能在第一时间积极配合处理客户紧急情况及客户投诉，确保项目的顺利开展，若遇特殊情况，</w:t>
            </w:r>
            <w:r>
              <w:rPr>
                <w:rFonts w:ascii="方正仿宋_GBK" w:eastAsia="方正仿宋_GBK" w:hAnsi="方正仿宋_GBK" w:cs="方正仿宋_GBK" w:hint="eastAsia"/>
                <w:b/>
                <w:sz w:val="24"/>
                <w:szCs w:val="24"/>
              </w:rPr>
              <w:t>投标人</w:t>
            </w:r>
            <w:r>
              <w:rPr>
                <w:rFonts w:ascii="方正仿宋_GBK" w:eastAsia="方正仿宋_GBK" w:hAnsi="方正仿宋_GBK" w:cs="方正仿宋_GBK" w:hint="eastAsia"/>
                <w:sz w:val="24"/>
                <w:szCs w:val="24"/>
              </w:rPr>
              <w:t>应积极配合我</w:t>
            </w:r>
            <w:proofErr w:type="gramStart"/>
            <w:r>
              <w:rPr>
                <w:rFonts w:ascii="方正仿宋_GBK" w:eastAsia="方正仿宋_GBK" w:hAnsi="方正仿宋_GBK" w:cs="方正仿宋_GBK" w:hint="eastAsia"/>
                <w:sz w:val="24"/>
                <w:szCs w:val="24"/>
              </w:rPr>
              <w:t>行做好</w:t>
            </w:r>
            <w:proofErr w:type="gramEnd"/>
            <w:r>
              <w:rPr>
                <w:rFonts w:ascii="方正仿宋_GBK" w:eastAsia="方正仿宋_GBK" w:hAnsi="方正仿宋_GBK" w:cs="方正仿宋_GBK" w:hint="eastAsia"/>
                <w:sz w:val="24"/>
                <w:szCs w:val="24"/>
              </w:rPr>
              <w:t>协调及善后工作。</w:t>
            </w:r>
          </w:p>
          <w:p w:rsidR="00ED7F56" w:rsidRDefault="00ED7F56" w:rsidP="00747056">
            <w:pPr>
              <w:spacing w:line="2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b/>
                <w:sz w:val="24"/>
                <w:szCs w:val="24"/>
              </w:rPr>
              <w:t>投标人根据本项目实际情况并结合自身优势，自行提供为重庆银行定制的服务方案。评审将对方案进行横向比较并综合评审：投标人方案里如能满足我行相关要求得分值（共计5分）。</w:t>
            </w:r>
          </w:p>
          <w:p w:rsidR="00ED7F56" w:rsidRDefault="00ED7F56" w:rsidP="00747056">
            <w:pPr>
              <w:spacing w:line="2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b/>
                <w:sz w:val="24"/>
                <w:szCs w:val="24"/>
              </w:rPr>
              <w:t>根据方案进行评分，优秀得4-5分，良好得2-4分，一般得1-2分，较差得0分</w:t>
            </w:r>
          </w:p>
        </w:tc>
      </w:tr>
      <w:tr w:rsidR="00ED7F56" w:rsidTr="00747056">
        <w:trPr>
          <w:trHeight w:val="2903"/>
        </w:trPr>
        <w:tc>
          <w:tcPr>
            <w:tcW w:w="1432" w:type="dxa"/>
            <w:vMerge w:val="restart"/>
            <w:vAlign w:val="center"/>
          </w:tcPr>
          <w:p w:rsidR="00ED7F56" w:rsidRDefault="00ED7F56" w:rsidP="00747056">
            <w:pPr>
              <w:spacing w:line="6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技术部分</w:t>
            </w:r>
          </w:p>
          <w:p w:rsidR="00ED7F56" w:rsidRDefault="00ED7F56" w:rsidP="00747056">
            <w:pPr>
              <w:spacing w:line="6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评分标准</w:t>
            </w:r>
          </w:p>
          <w:p w:rsidR="00ED7F56" w:rsidRDefault="00ED7F56" w:rsidP="00747056">
            <w:pPr>
              <w:spacing w:line="6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8"/>
                <w:szCs w:val="28"/>
              </w:rPr>
              <w:t>(35)分</w:t>
            </w:r>
          </w:p>
        </w:tc>
        <w:tc>
          <w:tcPr>
            <w:tcW w:w="1991" w:type="dxa"/>
            <w:tcBorders>
              <w:top w:val="single" w:sz="4" w:space="0" w:color="auto"/>
            </w:tcBorders>
            <w:vAlign w:val="center"/>
          </w:tcPr>
          <w:p w:rsidR="00ED7F56" w:rsidRDefault="00ED7F56" w:rsidP="00747056">
            <w:pPr>
              <w:spacing w:line="240" w:lineRule="exact"/>
              <w:rPr>
                <w:rFonts w:ascii="方正仿宋_GBK" w:eastAsia="方正仿宋_GBK" w:hAnsi="方正仿宋_GBK" w:cs="方正仿宋_GBK"/>
                <w:sz w:val="24"/>
                <w:szCs w:val="24"/>
              </w:rPr>
            </w:pPr>
          </w:p>
          <w:p w:rsidR="00ED7F56" w:rsidRDefault="00ED7F56" w:rsidP="00747056">
            <w:pPr>
              <w:spacing w:line="2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合作案例</w:t>
            </w:r>
          </w:p>
          <w:p w:rsidR="00ED7F56" w:rsidRDefault="00ED7F56" w:rsidP="00747056">
            <w:pPr>
              <w:spacing w:line="2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(10分)</w:t>
            </w:r>
          </w:p>
        </w:tc>
        <w:tc>
          <w:tcPr>
            <w:tcW w:w="5419" w:type="dxa"/>
            <w:gridSpan w:val="2"/>
            <w:vAlign w:val="center"/>
          </w:tcPr>
          <w:p w:rsidR="00ED7F56" w:rsidRDefault="00ED7F56" w:rsidP="00747056">
            <w:pPr>
              <w:spacing w:line="240" w:lineRule="exact"/>
              <w:jc w:val="left"/>
              <w:rPr>
                <w:rFonts w:ascii="方正仿宋_GBK" w:eastAsia="方正仿宋_GBK" w:hAnsi="方正仿宋_GBK" w:cs="方正仿宋_GBK"/>
                <w:color w:val="000000" w:themeColor="text1"/>
                <w:szCs w:val="24"/>
              </w:rPr>
            </w:pPr>
            <w:r>
              <w:rPr>
                <w:rFonts w:ascii="方正仿宋_GBK" w:eastAsia="方正仿宋_GBK" w:hAnsi="方正仿宋_GBK" w:cs="方正仿宋_GBK" w:hint="eastAsia"/>
                <w:sz w:val="24"/>
                <w:szCs w:val="24"/>
              </w:rPr>
              <w:t>2022年1月1日至招标文件发出日，与其他银行或银行</w:t>
            </w:r>
            <w:proofErr w:type="gramStart"/>
            <w:r>
              <w:rPr>
                <w:rFonts w:ascii="方正仿宋_GBK" w:eastAsia="方正仿宋_GBK" w:hAnsi="方正仿宋_GBK" w:cs="方正仿宋_GBK" w:hint="eastAsia"/>
                <w:sz w:val="24"/>
                <w:szCs w:val="24"/>
              </w:rPr>
              <w:t>卡组织</w:t>
            </w:r>
            <w:proofErr w:type="gramEnd"/>
            <w:r>
              <w:rPr>
                <w:rFonts w:ascii="方正仿宋_GBK" w:eastAsia="方正仿宋_GBK" w:hAnsi="方正仿宋_GBK" w:cs="方正仿宋_GBK" w:hint="eastAsia"/>
                <w:sz w:val="24"/>
                <w:szCs w:val="24"/>
              </w:rPr>
              <w:t>开展的</w:t>
            </w:r>
            <w:proofErr w:type="gramStart"/>
            <w:r>
              <w:rPr>
                <w:rFonts w:ascii="方正仿宋_GBK" w:eastAsia="方正仿宋_GBK" w:hAnsi="方正仿宋_GBK" w:cs="方正仿宋_GBK" w:hint="eastAsia"/>
                <w:sz w:val="24"/>
                <w:szCs w:val="24"/>
              </w:rPr>
              <w:t>云闪付</w:t>
            </w:r>
            <w:proofErr w:type="gramEnd"/>
            <w:r>
              <w:rPr>
                <w:rFonts w:ascii="方正仿宋_GBK" w:eastAsia="方正仿宋_GBK" w:hAnsi="方正仿宋_GBK" w:cs="方正仿宋_GBK" w:hint="eastAsia"/>
                <w:sz w:val="24"/>
                <w:szCs w:val="24"/>
              </w:rPr>
              <w:t>营销活动相关服务，活动场景包括但不限于：</w:t>
            </w:r>
            <w:proofErr w:type="gramStart"/>
            <w:r>
              <w:rPr>
                <w:rFonts w:ascii="方正仿宋_GBK" w:eastAsia="方正仿宋_GBK" w:hAnsi="方正仿宋_GBK" w:cs="方正仿宋_GBK" w:hint="eastAsia"/>
                <w:sz w:val="24"/>
                <w:szCs w:val="24"/>
              </w:rPr>
              <w:t>代驾活动</w:t>
            </w:r>
            <w:proofErr w:type="gramEnd"/>
            <w:r>
              <w:rPr>
                <w:rFonts w:ascii="方正仿宋_GBK" w:eastAsia="方正仿宋_GBK" w:hAnsi="方正仿宋_GBK" w:cs="方正仿宋_GBK" w:hint="eastAsia"/>
                <w:sz w:val="24"/>
                <w:szCs w:val="24"/>
              </w:rPr>
              <w:t>、电影票满减、交通出行、美食优惠、停车场缴费、加油洗车优惠等场景。每提供1个类型的案例得2分，每增加1个同类型的案例得1分，该项满分10分。原则上提供的合作案例材料应能显著证明该项目服务内容，包含在</w:t>
            </w:r>
            <w:proofErr w:type="gramStart"/>
            <w:r>
              <w:rPr>
                <w:rFonts w:ascii="方正仿宋_GBK" w:eastAsia="方正仿宋_GBK" w:hAnsi="方正仿宋_GBK" w:cs="方正仿宋_GBK" w:hint="eastAsia"/>
                <w:sz w:val="24"/>
                <w:szCs w:val="24"/>
              </w:rPr>
              <w:t>云闪付支付</w:t>
            </w:r>
            <w:proofErr w:type="gramEnd"/>
            <w:r>
              <w:rPr>
                <w:rFonts w:ascii="方正仿宋_GBK" w:eastAsia="方正仿宋_GBK" w:hAnsi="方正仿宋_GBK" w:cs="方正仿宋_GBK" w:hint="eastAsia"/>
                <w:sz w:val="24"/>
                <w:szCs w:val="24"/>
              </w:rPr>
              <w:t>渠道执行的，最终由行方评定是否符合合作案例认定标准。</w:t>
            </w:r>
            <w:r>
              <w:rPr>
                <w:rFonts w:ascii="方正仿宋_GBK" w:eastAsia="方正仿宋_GBK" w:hAnsi="方正仿宋_GBK" w:cs="方正仿宋_GBK" w:hint="eastAsia"/>
                <w:b/>
                <w:sz w:val="24"/>
                <w:szCs w:val="24"/>
              </w:rPr>
              <w:t>（提供案例合同复印件并加盖投标人公章；合同复印件须包含合同首页、甲乙双方盖章页及包含业务范围描述的产品内容页（如无法提供服务的内容页，或提供的产品内容</w:t>
            </w:r>
            <w:proofErr w:type="gramStart"/>
            <w:r>
              <w:rPr>
                <w:rFonts w:ascii="方正仿宋_GBK" w:eastAsia="方正仿宋_GBK" w:hAnsi="方正仿宋_GBK" w:cs="方正仿宋_GBK" w:hint="eastAsia"/>
                <w:b/>
                <w:sz w:val="24"/>
                <w:szCs w:val="24"/>
              </w:rPr>
              <w:t>页无法</w:t>
            </w:r>
            <w:proofErr w:type="gramEnd"/>
            <w:r>
              <w:rPr>
                <w:rFonts w:ascii="方正仿宋_GBK" w:eastAsia="方正仿宋_GBK" w:hAnsi="方正仿宋_GBK" w:cs="方正仿宋_GBK" w:hint="eastAsia"/>
                <w:b/>
                <w:sz w:val="24"/>
                <w:szCs w:val="24"/>
              </w:rPr>
              <w:t>直接证明其符合性的，还须同时提供其他相关证明材料供评标委员会评定</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color w:val="000000" w:themeColor="text1"/>
                <w:szCs w:val="24"/>
              </w:rPr>
              <w:t xml:space="preserve"> </w:t>
            </w:r>
          </w:p>
          <w:p w:rsidR="00ED7F56" w:rsidRDefault="00ED7F56" w:rsidP="00747056">
            <w:pPr>
              <w:spacing w:line="240" w:lineRule="exact"/>
              <w:jc w:val="left"/>
              <w:rPr>
                <w:rFonts w:ascii="方正仿宋_GBK" w:eastAsia="方正仿宋_GBK" w:hAnsi="方正仿宋_GBK" w:cs="方正仿宋_GBK"/>
                <w:b/>
                <w:sz w:val="24"/>
                <w:szCs w:val="24"/>
              </w:rPr>
            </w:pPr>
            <w:r>
              <w:rPr>
                <w:rFonts w:ascii="方正仿宋_GBK" w:eastAsia="方正仿宋_GBK" w:hAnsi="方正仿宋_GBK" w:cs="方正仿宋_GBK" w:hint="eastAsia"/>
                <w:b/>
                <w:color w:val="000000" w:themeColor="text1"/>
                <w:szCs w:val="24"/>
              </w:rPr>
              <w:t>注：1.资格评审合格的案例，仍然可以继续纳入本项评分评审。2.同一家单位的多个合同只能视为一个案例，只计一次得分。</w:t>
            </w:r>
          </w:p>
        </w:tc>
      </w:tr>
      <w:tr w:rsidR="00ED7F56" w:rsidTr="00747056">
        <w:trPr>
          <w:trHeight w:val="1311"/>
        </w:trPr>
        <w:tc>
          <w:tcPr>
            <w:tcW w:w="1432" w:type="dxa"/>
            <w:vMerge/>
            <w:vAlign w:val="center"/>
          </w:tcPr>
          <w:p w:rsidR="00ED7F56" w:rsidRDefault="00ED7F56" w:rsidP="00747056">
            <w:pPr>
              <w:spacing w:line="240" w:lineRule="exact"/>
              <w:jc w:val="center"/>
              <w:rPr>
                <w:rFonts w:ascii="方正仿宋_GBK" w:eastAsia="方正仿宋_GBK" w:hAnsi="方正仿宋_GBK" w:cs="方正仿宋_GBK"/>
                <w:sz w:val="24"/>
                <w:szCs w:val="24"/>
              </w:rPr>
            </w:pPr>
          </w:p>
        </w:tc>
        <w:tc>
          <w:tcPr>
            <w:tcW w:w="1991" w:type="dxa"/>
            <w:vMerge w:val="restart"/>
            <w:vAlign w:val="center"/>
          </w:tcPr>
          <w:p w:rsidR="00ED7F56" w:rsidRDefault="00ED7F56" w:rsidP="00747056">
            <w:pPr>
              <w:spacing w:line="2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服务方案</w:t>
            </w:r>
          </w:p>
          <w:p w:rsidR="00ED7F56" w:rsidRDefault="00ED7F56" w:rsidP="00747056">
            <w:pPr>
              <w:spacing w:line="2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(25分)</w:t>
            </w:r>
          </w:p>
        </w:tc>
        <w:tc>
          <w:tcPr>
            <w:tcW w:w="5419" w:type="dxa"/>
            <w:gridSpan w:val="2"/>
            <w:vAlign w:val="center"/>
          </w:tcPr>
          <w:p w:rsidR="00ED7F56" w:rsidRDefault="00ED7F56" w:rsidP="00747056">
            <w:pPr>
              <w:spacing w:line="240" w:lineRule="exact"/>
              <w:rPr>
                <w:rFonts w:ascii="方正仿宋_GBK" w:eastAsia="方正仿宋_GBK" w:hAnsi="方正仿宋_GBK" w:cs="方正仿宋_GBK"/>
                <w:sz w:val="24"/>
                <w:szCs w:val="24"/>
              </w:rPr>
            </w:pPr>
            <w:r w:rsidRPr="00B538A2">
              <w:rPr>
                <w:rFonts w:ascii="方正仿宋_GBK" w:eastAsia="方正仿宋_GBK" w:hAnsi="方正仿宋_GBK" w:cs="方正仿宋_GBK" w:hint="eastAsia"/>
                <w:sz w:val="24"/>
                <w:szCs w:val="24"/>
              </w:rPr>
              <w:t>投标人</w:t>
            </w:r>
            <w:r>
              <w:rPr>
                <w:rFonts w:ascii="方正仿宋_GBK" w:eastAsia="方正仿宋_GBK" w:hAnsi="方正仿宋_GBK" w:cs="方正仿宋_GBK" w:hint="eastAsia"/>
                <w:sz w:val="24"/>
                <w:szCs w:val="24"/>
              </w:rPr>
              <w:t>须提供本项目服务方案，方案内容应至少包含以下内容：银行卡支付场景拓展实施方案、商户拓展及活动策划实施、商户跟踪维护流程、应急处理机制、</w:t>
            </w:r>
            <w:proofErr w:type="gramStart"/>
            <w:r>
              <w:rPr>
                <w:rFonts w:ascii="方正仿宋_GBK" w:eastAsia="方正仿宋_GBK" w:hAnsi="方正仿宋_GBK" w:cs="方正仿宋_GBK" w:hint="eastAsia"/>
                <w:sz w:val="24"/>
                <w:szCs w:val="24"/>
              </w:rPr>
              <w:t>客诉处理</w:t>
            </w:r>
            <w:proofErr w:type="gramEnd"/>
            <w:r>
              <w:rPr>
                <w:rFonts w:ascii="方正仿宋_GBK" w:eastAsia="方正仿宋_GBK" w:hAnsi="方正仿宋_GBK" w:cs="方正仿宋_GBK" w:hint="eastAsia"/>
                <w:sz w:val="24"/>
                <w:szCs w:val="24"/>
              </w:rPr>
              <w:t>机制（</w:t>
            </w:r>
            <w:proofErr w:type="gramStart"/>
            <w:r>
              <w:rPr>
                <w:rFonts w:ascii="方正仿宋_GBK" w:eastAsia="方正仿宋_GBK" w:hAnsi="方正仿宋_GBK" w:cs="方正仿宋_GBK" w:hint="eastAsia"/>
                <w:sz w:val="24"/>
                <w:szCs w:val="24"/>
              </w:rPr>
              <w:t>含处理</w:t>
            </w:r>
            <w:proofErr w:type="gramEnd"/>
            <w:r>
              <w:rPr>
                <w:rFonts w:ascii="方正仿宋_GBK" w:eastAsia="方正仿宋_GBK" w:hAnsi="方正仿宋_GBK" w:cs="方正仿宋_GBK" w:hint="eastAsia"/>
                <w:sz w:val="24"/>
                <w:szCs w:val="24"/>
              </w:rPr>
              <w:t>流程、处理时效等）。</w:t>
            </w:r>
            <w:r>
              <w:rPr>
                <w:rFonts w:ascii="方正仿宋_GBK" w:eastAsia="方正仿宋_GBK" w:hAnsi="方正仿宋_GBK" w:cs="方正仿宋_GBK" w:hint="eastAsia"/>
                <w:b/>
                <w:sz w:val="24"/>
                <w:szCs w:val="24"/>
              </w:rPr>
              <w:t>投标人方案里如能满足我行相关要求得分值（共计25分）。</w:t>
            </w:r>
          </w:p>
        </w:tc>
      </w:tr>
      <w:tr w:rsidR="00ED7F56" w:rsidTr="00747056">
        <w:trPr>
          <w:trHeight w:val="1154"/>
        </w:trPr>
        <w:tc>
          <w:tcPr>
            <w:tcW w:w="1432" w:type="dxa"/>
            <w:vMerge/>
            <w:vAlign w:val="center"/>
          </w:tcPr>
          <w:p w:rsidR="00ED7F56" w:rsidRDefault="00ED7F56" w:rsidP="00747056">
            <w:pPr>
              <w:spacing w:line="240" w:lineRule="exact"/>
              <w:jc w:val="center"/>
              <w:rPr>
                <w:rFonts w:ascii="方正仿宋_GBK" w:eastAsia="方正仿宋_GBK" w:hAnsi="方正仿宋_GBK" w:cs="方正仿宋_GBK"/>
                <w:sz w:val="24"/>
                <w:szCs w:val="24"/>
              </w:rPr>
            </w:pPr>
          </w:p>
        </w:tc>
        <w:tc>
          <w:tcPr>
            <w:tcW w:w="1991" w:type="dxa"/>
            <w:vMerge/>
            <w:vAlign w:val="center"/>
          </w:tcPr>
          <w:p w:rsidR="00ED7F56" w:rsidRDefault="00ED7F56" w:rsidP="00747056">
            <w:pPr>
              <w:spacing w:line="240" w:lineRule="exact"/>
              <w:jc w:val="center"/>
              <w:rPr>
                <w:rFonts w:ascii="方正仿宋_GBK" w:eastAsia="方正仿宋_GBK" w:hAnsi="方正仿宋_GBK" w:cs="方正仿宋_GBK"/>
                <w:sz w:val="24"/>
                <w:szCs w:val="24"/>
              </w:rPr>
            </w:pPr>
          </w:p>
        </w:tc>
        <w:tc>
          <w:tcPr>
            <w:tcW w:w="5419" w:type="dxa"/>
            <w:gridSpan w:val="2"/>
            <w:vAlign w:val="center"/>
          </w:tcPr>
          <w:p w:rsidR="00ED7F56" w:rsidRDefault="00ED7F56" w:rsidP="00747056">
            <w:pPr>
              <w:spacing w:line="24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1.支付场景及商户拓展能力(完善的商户管理办法、明确的商户拓展计划)、管理能力、应急响应机制及</w:t>
            </w:r>
            <w:proofErr w:type="gramStart"/>
            <w:r>
              <w:rPr>
                <w:rFonts w:ascii="方正仿宋_GBK" w:eastAsia="方正仿宋_GBK" w:hAnsi="方正仿宋_GBK" w:cs="方正仿宋_GBK" w:hint="eastAsia"/>
                <w:sz w:val="24"/>
                <w:szCs w:val="24"/>
              </w:rPr>
              <w:t>客诉处理</w:t>
            </w:r>
            <w:proofErr w:type="gramEnd"/>
            <w:r>
              <w:rPr>
                <w:rFonts w:ascii="方正仿宋_GBK" w:eastAsia="方正仿宋_GBK" w:hAnsi="方正仿宋_GBK" w:cs="方正仿宋_GBK" w:hint="eastAsia"/>
                <w:sz w:val="24"/>
                <w:szCs w:val="24"/>
              </w:rPr>
              <w:t>机制。（共计5分）</w:t>
            </w:r>
          </w:p>
          <w:p w:rsidR="00ED7F56" w:rsidRDefault="00ED7F56" w:rsidP="00747056">
            <w:pPr>
              <w:spacing w:line="24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本项作横向比较(</w:t>
            </w:r>
            <w:r>
              <w:rPr>
                <w:rFonts w:ascii="方正仿宋_GBK" w:eastAsia="方正仿宋_GBK" w:hAnsi="方正仿宋_GBK" w:cs="方正仿宋_GBK" w:hint="eastAsia"/>
                <w:b/>
                <w:sz w:val="24"/>
                <w:szCs w:val="24"/>
              </w:rPr>
              <w:t>优秀得4-5分，良好得2-4分，一般得1-2分，差得0-1分</w:t>
            </w:r>
            <w:r>
              <w:rPr>
                <w:rFonts w:ascii="方正仿宋_GBK" w:eastAsia="方正仿宋_GBK" w:hAnsi="方正仿宋_GBK" w:cs="方正仿宋_GBK" w:hint="eastAsia"/>
                <w:sz w:val="24"/>
                <w:szCs w:val="24"/>
              </w:rPr>
              <w:t>)</w:t>
            </w:r>
          </w:p>
        </w:tc>
      </w:tr>
      <w:tr w:rsidR="00ED7F56" w:rsidTr="00747056">
        <w:trPr>
          <w:trHeight w:val="1421"/>
        </w:trPr>
        <w:tc>
          <w:tcPr>
            <w:tcW w:w="1432" w:type="dxa"/>
            <w:vMerge/>
            <w:vAlign w:val="center"/>
          </w:tcPr>
          <w:p w:rsidR="00ED7F56" w:rsidRDefault="00ED7F56" w:rsidP="00747056">
            <w:pPr>
              <w:spacing w:line="240" w:lineRule="exact"/>
              <w:jc w:val="center"/>
              <w:rPr>
                <w:rFonts w:ascii="方正仿宋_GBK" w:eastAsia="方正仿宋_GBK" w:hAnsi="方正仿宋_GBK" w:cs="方正仿宋_GBK"/>
                <w:sz w:val="24"/>
                <w:szCs w:val="24"/>
              </w:rPr>
            </w:pPr>
          </w:p>
        </w:tc>
        <w:tc>
          <w:tcPr>
            <w:tcW w:w="1991" w:type="dxa"/>
            <w:vMerge/>
            <w:vAlign w:val="center"/>
          </w:tcPr>
          <w:p w:rsidR="00ED7F56" w:rsidRDefault="00ED7F56" w:rsidP="00747056">
            <w:pPr>
              <w:spacing w:line="240" w:lineRule="exact"/>
              <w:jc w:val="center"/>
              <w:rPr>
                <w:rFonts w:ascii="方正仿宋_GBK" w:eastAsia="方正仿宋_GBK" w:hAnsi="方正仿宋_GBK" w:cs="方正仿宋_GBK"/>
                <w:sz w:val="24"/>
                <w:szCs w:val="24"/>
              </w:rPr>
            </w:pPr>
          </w:p>
        </w:tc>
        <w:tc>
          <w:tcPr>
            <w:tcW w:w="5419" w:type="dxa"/>
            <w:gridSpan w:val="2"/>
            <w:vAlign w:val="center"/>
          </w:tcPr>
          <w:p w:rsidR="00ED7F56" w:rsidRDefault="00ED7F56" w:rsidP="00747056">
            <w:pPr>
              <w:spacing w:line="24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2.资源投入(</w:t>
            </w:r>
            <w:proofErr w:type="gramStart"/>
            <w:r>
              <w:rPr>
                <w:rFonts w:ascii="方正仿宋_GBK" w:eastAsia="方正仿宋_GBK" w:hAnsi="方正仿宋_GBK" w:cs="方正仿宋_GBK" w:hint="eastAsia"/>
                <w:sz w:val="24"/>
                <w:szCs w:val="24"/>
              </w:rPr>
              <w:t>含人员</w:t>
            </w:r>
            <w:proofErr w:type="gramEnd"/>
            <w:r>
              <w:rPr>
                <w:rFonts w:ascii="方正仿宋_GBK" w:eastAsia="方正仿宋_GBK" w:hAnsi="方正仿宋_GBK" w:cs="方正仿宋_GBK" w:hint="eastAsia"/>
                <w:sz w:val="24"/>
                <w:szCs w:val="24"/>
              </w:rPr>
              <w:t>投入及分工、系统、设备等)、后期商户跟踪维护、客户投诉处理机制、服务实施进度计划的合理性及服务方案的可持续性、周密性、可操作性。（共计10分）</w:t>
            </w:r>
          </w:p>
          <w:p w:rsidR="00ED7F56" w:rsidRDefault="00ED7F56" w:rsidP="00747056">
            <w:pPr>
              <w:spacing w:line="24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本项作横向比较(</w:t>
            </w:r>
            <w:r>
              <w:rPr>
                <w:rFonts w:ascii="方正仿宋_GBK" w:eastAsia="方正仿宋_GBK" w:hAnsi="方正仿宋_GBK" w:cs="方正仿宋_GBK" w:hint="eastAsia"/>
                <w:b/>
                <w:sz w:val="24"/>
                <w:szCs w:val="24"/>
              </w:rPr>
              <w:t>优秀得7-10分，良好得4-7分，一般得1-4分，差得0-1分</w:t>
            </w:r>
            <w:r>
              <w:rPr>
                <w:rFonts w:ascii="方正仿宋_GBK" w:eastAsia="方正仿宋_GBK" w:hAnsi="方正仿宋_GBK" w:cs="方正仿宋_GBK" w:hint="eastAsia"/>
                <w:sz w:val="24"/>
                <w:szCs w:val="24"/>
              </w:rPr>
              <w:t>)。</w:t>
            </w:r>
          </w:p>
        </w:tc>
      </w:tr>
      <w:tr w:rsidR="00ED7F56" w:rsidTr="00747056">
        <w:trPr>
          <w:trHeight w:val="1062"/>
        </w:trPr>
        <w:tc>
          <w:tcPr>
            <w:tcW w:w="1432" w:type="dxa"/>
            <w:vMerge/>
            <w:vAlign w:val="center"/>
          </w:tcPr>
          <w:p w:rsidR="00ED7F56" w:rsidRDefault="00ED7F56" w:rsidP="00747056">
            <w:pPr>
              <w:spacing w:line="240" w:lineRule="exact"/>
              <w:jc w:val="center"/>
              <w:rPr>
                <w:rFonts w:ascii="方正仿宋_GBK" w:eastAsia="方正仿宋_GBK" w:hAnsi="方正仿宋_GBK" w:cs="方正仿宋_GBK"/>
                <w:sz w:val="24"/>
                <w:szCs w:val="24"/>
              </w:rPr>
            </w:pPr>
          </w:p>
        </w:tc>
        <w:tc>
          <w:tcPr>
            <w:tcW w:w="1991" w:type="dxa"/>
            <w:vMerge/>
            <w:vAlign w:val="center"/>
          </w:tcPr>
          <w:p w:rsidR="00ED7F56" w:rsidRDefault="00ED7F56" w:rsidP="00747056">
            <w:pPr>
              <w:spacing w:line="240" w:lineRule="exact"/>
              <w:jc w:val="center"/>
              <w:rPr>
                <w:rFonts w:ascii="方正仿宋_GBK" w:eastAsia="方正仿宋_GBK" w:hAnsi="方正仿宋_GBK" w:cs="方正仿宋_GBK"/>
                <w:sz w:val="24"/>
                <w:szCs w:val="24"/>
              </w:rPr>
            </w:pPr>
          </w:p>
        </w:tc>
        <w:tc>
          <w:tcPr>
            <w:tcW w:w="5419" w:type="dxa"/>
            <w:gridSpan w:val="2"/>
            <w:vAlign w:val="center"/>
          </w:tcPr>
          <w:p w:rsidR="00ED7F56" w:rsidRDefault="00ED7F56" w:rsidP="00747056">
            <w:pPr>
              <w:spacing w:line="24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3.自有商户资源、自有设计、物料制作服务能力。（共计10分）</w:t>
            </w:r>
          </w:p>
          <w:p w:rsidR="00ED7F56" w:rsidRDefault="00ED7F56" w:rsidP="00747056">
            <w:pPr>
              <w:spacing w:line="24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本项作横向比较(</w:t>
            </w:r>
            <w:r>
              <w:rPr>
                <w:rFonts w:ascii="方正仿宋_GBK" w:eastAsia="方正仿宋_GBK" w:hAnsi="方正仿宋_GBK" w:cs="方正仿宋_GBK" w:hint="eastAsia"/>
                <w:b/>
                <w:sz w:val="24"/>
                <w:szCs w:val="24"/>
              </w:rPr>
              <w:t>优秀得7-10分，良好得4-7分，一般得1-4分，差得0-1分</w:t>
            </w:r>
            <w:r>
              <w:rPr>
                <w:rFonts w:ascii="方正仿宋_GBK" w:eastAsia="方正仿宋_GBK" w:hAnsi="方正仿宋_GBK" w:cs="方正仿宋_GBK" w:hint="eastAsia"/>
                <w:sz w:val="24"/>
                <w:szCs w:val="24"/>
              </w:rPr>
              <w:t>)。</w:t>
            </w:r>
          </w:p>
        </w:tc>
      </w:tr>
      <w:tr w:rsidR="00ED7F56" w:rsidTr="00747056">
        <w:trPr>
          <w:trHeight w:val="719"/>
        </w:trPr>
        <w:tc>
          <w:tcPr>
            <w:tcW w:w="1432" w:type="dxa"/>
            <w:vMerge w:val="restart"/>
            <w:vAlign w:val="center"/>
          </w:tcPr>
          <w:p w:rsidR="00ED7F56" w:rsidRDefault="00ED7F56" w:rsidP="00747056">
            <w:pPr>
              <w:spacing w:line="6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投标报价</w:t>
            </w:r>
          </w:p>
          <w:p w:rsidR="00ED7F56" w:rsidRDefault="00ED7F56" w:rsidP="00747056">
            <w:pPr>
              <w:spacing w:line="6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评分标准</w:t>
            </w:r>
          </w:p>
          <w:p w:rsidR="00ED7F56" w:rsidRDefault="00ED7F56" w:rsidP="00747056">
            <w:pPr>
              <w:spacing w:line="2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8"/>
                <w:szCs w:val="28"/>
              </w:rPr>
              <w:t>(50)分</w:t>
            </w:r>
          </w:p>
        </w:tc>
        <w:tc>
          <w:tcPr>
            <w:tcW w:w="1991" w:type="dxa"/>
            <w:vAlign w:val="center"/>
          </w:tcPr>
          <w:p w:rsidR="00ED7F56" w:rsidRDefault="00ED7F56" w:rsidP="00747056">
            <w:pPr>
              <w:spacing w:line="240" w:lineRule="exact"/>
              <w:jc w:val="center"/>
              <w:rPr>
                <w:rFonts w:ascii="方正仿宋_GBK" w:eastAsia="方正仿宋_GBK" w:hAnsi="方正仿宋_GBK" w:cs="方正仿宋_GBK"/>
                <w:sz w:val="24"/>
                <w:szCs w:val="24"/>
              </w:rPr>
            </w:pPr>
          </w:p>
          <w:p w:rsidR="00ED7F56" w:rsidRDefault="00ED7F56" w:rsidP="00747056">
            <w:pPr>
              <w:spacing w:line="2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服务费率一</w:t>
            </w:r>
          </w:p>
          <w:p w:rsidR="00ED7F56" w:rsidRDefault="00ED7F56" w:rsidP="00747056">
            <w:pPr>
              <w:spacing w:line="2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(20分)</w:t>
            </w:r>
          </w:p>
        </w:tc>
        <w:tc>
          <w:tcPr>
            <w:tcW w:w="5419" w:type="dxa"/>
            <w:gridSpan w:val="2"/>
            <w:vAlign w:val="center"/>
          </w:tcPr>
          <w:p w:rsidR="00ED7F56" w:rsidRDefault="00ED7F56" w:rsidP="00747056">
            <w:pPr>
              <w:spacing w:line="24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b/>
                <w:sz w:val="24"/>
                <w:szCs w:val="24"/>
              </w:rPr>
              <w:t>投标人不需提前垫款，仅在活动结束后向我行出具相应的增值税专用发票。</w:t>
            </w:r>
            <w:r>
              <w:rPr>
                <w:rFonts w:ascii="方正仿宋_GBK" w:eastAsia="方正仿宋_GBK" w:hAnsi="方正仿宋_GBK" w:cs="方正仿宋_GBK" w:hint="eastAsia"/>
                <w:sz w:val="24"/>
                <w:szCs w:val="24"/>
              </w:rPr>
              <w:t>且承诺在合作期间内负责进行</w:t>
            </w:r>
            <w:proofErr w:type="gramStart"/>
            <w:r>
              <w:rPr>
                <w:rFonts w:ascii="方正仿宋_GBK" w:eastAsia="方正仿宋_GBK" w:hAnsi="方正仿宋_GBK" w:cs="方正仿宋_GBK" w:hint="eastAsia"/>
                <w:sz w:val="24"/>
                <w:szCs w:val="24"/>
              </w:rPr>
              <w:t>云闪付渠道</w:t>
            </w:r>
            <w:proofErr w:type="gramEnd"/>
            <w:r>
              <w:rPr>
                <w:rFonts w:ascii="方正仿宋_GBK" w:eastAsia="方正仿宋_GBK" w:hAnsi="方正仿宋_GBK" w:cs="方正仿宋_GBK" w:hint="eastAsia"/>
                <w:sz w:val="24"/>
                <w:szCs w:val="24"/>
              </w:rPr>
              <w:t>商户的发掘拓展、谈判、制定技术实施方案、银联报审、配合银联验收、活动优惠系统设置、设备布放、商户培训、配套宣传(渠道宣传及物料制作等)、商户管理跟踪维护、</w:t>
            </w:r>
            <w:proofErr w:type="gramStart"/>
            <w:r>
              <w:rPr>
                <w:rFonts w:ascii="方正仿宋_GBK" w:eastAsia="方正仿宋_GBK" w:hAnsi="方正仿宋_GBK" w:cs="方正仿宋_GBK" w:hint="eastAsia"/>
                <w:sz w:val="24"/>
                <w:szCs w:val="24"/>
              </w:rPr>
              <w:t>客诉处理</w:t>
            </w:r>
            <w:proofErr w:type="gramEnd"/>
            <w:r>
              <w:rPr>
                <w:rFonts w:ascii="方正仿宋_GBK" w:eastAsia="方正仿宋_GBK" w:hAnsi="方正仿宋_GBK" w:cs="方正仿宋_GBK" w:hint="eastAsia"/>
                <w:sz w:val="24"/>
                <w:szCs w:val="24"/>
              </w:rPr>
              <w:t>及费用结算等事宜。包括但不限于：商户拓展、协议签订、设备布放配置、商户培训、宣传物料制作及配送、</w:t>
            </w:r>
            <w:proofErr w:type="gramStart"/>
            <w:r>
              <w:rPr>
                <w:rFonts w:ascii="方正仿宋_GBK" w:eastAsia="方正仿宋_GBK" w:hAnsi="方正仿宋_GBK" w:cs="方正仿宋_GBK" w:hint="eastAsia"/>
                <w:sz w:val="24"/>
                <w:szCs w:val="24"/>
              </w:rPr>
              <w:t>日常巡店</w:t>
            </w:r>
            <w:proofErr w:type="gramEnd"/>
            <w:r>
              <w:rPr>
                <w:rFonts w:ascii="方正仿宋_GBK" w:eastAsia="方正仿宋_GBK" w:hAnsi="方正仿宋_GBK" w:cs="方正仿宋_GBK" w:hint="eastAsia"/>
                <w:sz w:val="24"/>
                <w:szCs w:val="24"/>
              </w:rPr>
              <w:t>(检查宣传物料摆放、折扣执行等情况并出具月度巡查报告)、商户管理跟踪维护、客户投诉解决等工作所涉及的服务费、税费、差旅费、人工费等。</w:t>
            </w:r>
          </w:p>
          <w:p w:rsidR="00ED7F56" w:rsidRPr="005D7BF0" w:rsidRDefault="00ED7F56" w:rsidP="00747056">
            <w:pPr>
              <w:spacing w:line="240" w:lineRule="exact"/>
              <w:jc w:val="left"/>
              <w:rPr>
                <w:rFonts w:ascii="方正仿宋_GBK" w:eastAsia="方正仿宋_GBK" w:hAnsi="方正仿宋_GBK" w:cs="方正仿宋_GBK"/>
                <w:b/>
                <w:sz w:val="24"/>
                <w:szCs w:val="24"/>
              </w:rPr>
            </w:pPr>
            <w:r w:rsidRPr="005D7BF0">
              <w:rPr>
                <w:rFonts w:ascii="方正仿宋_GBK" w:eastAsia="方正仿宋_GBK" w:hAnsi="方正仿宋_GBK" w:cs="方正仿宋_GBK" w:hint="eastAsia"/>
                <w:b/>
                <w:sz w:val="24"/>
                <w:szCs w:val="24"/>
              </w:rPr>
              <w:t>评分规则：</w:t>
            </w:r>
          </w:p>
          <w:p w:rsidR="00ED7F56" w:rsidRPr="005D7BF0" w:rsidRDefault="00ED7F56" w:rsidP="00747056">
            <w:pPr>
              <w:spacing w:line="240" w:lineRule="exact"/>
              <w:jc w:val="left"/>
              <w:rPr>
                <w:rFonts w:ascii="方正仿宋_GBK" w:eastAsia="方正仿宋_GBK" w:hAnsi="方正仿宋_GBK" w:cs="方正仿宋_GBK"/>
                <w:b/>
                <w:sz w:val="24"/>
                <w:szCs w:val="24"/>
              </w:rPr>
            </w:pPr>
            <w:r w:rsidRPr="005D7BF0">
              <w:rPr>
                <w:rFonts w:ascii="方正仿宋_GBK" w:eastAsia="方正仿宋_GBK" w:hAnsi="方正仿宋_GBK" w:cs="方正仿宋_GBK" w:hint="eastAsia"/>
                <w:b/>
                <w:sz w:val="24"/>
                <w:szCs w:val="24"/>
              </w:rPr>
              <w:t>1</w:t>
            </w:r>
            <w:r>
              <w:rPr>
                <w:rFonts w:ascii="方正仿宋_GBK" w:eastAsia="方正仿宋_GBK" w:hAnsi="方正仿宋_GBK" w:cs="方正仿宋_GBK" w:hint="eastAsia"/>
                <w:b/>
                <w:sz w:val="24"/>
                <w:szCs w:val="24"/>
              </w:rPr>
              <w:t>.</w:t>
            </w:r>
            <w:r w:rsidRPr="005D7BF0">
              <w:rPr>
                <w:rFonts w:ascii="方正仿宋_GBK" w:eastAsia="方正仿宋_GBK" w:hAnsi="方正仿宋_GBK" w:cs="方正仿宋_GBK" w:hint="eastAsia"/>
                <w:b/>
                <w:sz w:val="24"/>
                <w:szCs w:val="24"/>
              </w:rPr>
              <w:t>低价优先法，收费率不高于</w:t>
            </w:r>
            <w:r>
              <w:rPr>
                <w:rFonts w:ascii="方正仿宋_GBK" w:eastAsia="方正仿宋_GBK" w:hAnsi="方正仿宋_GBK" w:cs="方正仿宋_GBK" w:hint="eastAsia"/>
                <w:b/>
                <w:sz w:val="24"/>
                <w:szCs w:val="24"/>
              </w:rPr>
              <w:t>8</w:t>
            </w:r>
            <w:r w:rsidRPr="005D7BF0">
              <w:rPr>
                <w:rFonts w:ascii="方正仿宋_GBK" w:eastAsia="方正仿宋_GBK" w:hAnsi="方正仿宋_GBK" w:cs="方正仿宋_GBK" w:hint="eastAsia"/>
                <w:b/>
                <w:sz w:val="24"/>
                <w:szCs w:val="24"/>
              </w:rPr>
              <w:t>%；</w:t>
            </w:r>
          </w:p>
          <w:p w:rsidR="00ED7F56" w:rsidRPr="005D7BF0" w:rsidRDefault="00ED7F56" w:rsidP="00747056">
            <w:pPr>
              <w:spacing w:line="240" w:lineRule="exact"/>
              <w:jc w:val="left"/>
              <w:rPr>
                <w:rFonts w:ascii="方正仿宋_GBK" w:eastAsia="方正仿宋_GBK" w:hAnsi="方正仿宋_GBK" w:cs="方正仿宋_GBK"/>
                <w:b/>
                <w:sz w:val="24"/>
                <w:szCs w:val="24"/>
              </w:rPr>
            </w:pPr>
            <w:r w:rsidRPr="005D7BF0">
              <w:rPr>
                <w:rFonts w:ascii="方正仿宋_GBK" w:eastAsia="方正仿宋_GBK" w:hAnsi="方正仿宋_GBK" w:cs="方正仿宋_GBK" w:hint="eastAsia"/>
                <w:b/>
                <w:sz w:val="24"/>
                <w:szCs w:val="24"/>
              </w:rPr>
              <w:t>2</w:t>
            </w:r>
            <w:r>
              <w:rPr>
                <w:rFonts w:ascii="方正仿宋_GBK" w:eastAsia="方正仿宋_GBK" w:hAnsi="方正仿宋_GBK" w:cs="方正仿宋_GBK" w:hint="eastAsia"/>
                <w:b/>
                <w:sz w:val="24"/>
                <w:szCs w:val="24"/>
              </w:rPr>
              <w:t>.</w:t>
            </w:r>
            <w:r w:rsidRPr="005D7BF0">
              <w:rPr>
                <w:rFonts w:ascii="方正仿宋_GBK" w:eastAsia="方正仿宋_GBK" w:hAnsi="方正仿宋_GBK" w:cs="方正仿宋_GBK" w:hint="eastAsia"/>
                <w:b/>
                <w:sz w:val="24"/>
                <w:szCs w:val="24"/>
              </w:rPr>
              <w:t>报价评审基准价：满足招标/磋商文件要求且报价最低的为报价评审基准费率，其价格分为满分；</w:t>
            </w:r>
          </w:p>
          <w:p w:rsidR="00ED7F56" w:rsidRPr="005D7BF0" w:rsidRDefault="00ED7F56" w:rsidP="00747056">
            <w:pPr>
              <w:spacing w:line="240" w:lineRule="exact"/>
              <w:jc w:val="left"/>
              <w:rPr>
                <w:rFonts w:ascii="方正仿宋_GBK" w:eastAsia="方正仿宋_GBK" w:hAnsi="方正仿宋_GBK" w:cs="方正仿宋_GBK"/>
                <w:b/>
                <w:sz w:val="24"/>
                <w:szCs w:val="24"/>
              </w:rPr>
            </w:pPr>
            <w:r w:rsidRPr="005D7BF0">
              <w:rPr>
                <w:rFonts w:ascii="方正仿宋_GBK" w:eastAsia="方正仿宋_GBK" w:hAnsi="方正仿宋_GBK" w:cs="方正仿宋_GBK" w:hint="eastAsia"/>
                <w:b/>
                <w:sz w:val="24"/>
                <w:szCs w:val="24"/>
              </w:rPr>
              <w:t>其他供应商的价格</w:t>
            </w:r>
            <w:proofErr w:type="gramStart"/>
            <w:r w:rsidRPr="005D7BF0">
              <w:rPr>
                <w:rFonts w:ascii="方正仿宋_GBK" w:eastAsia="方正仿宋_GBK" w:hAnsi="方正仿宋_GBK" w:cs="方正仿宋_GBK" w:hint="eastAsia"/>
                <w:b/>
                <w:sz w:val="24"/>
                <w:szCs w:val="24"/>
              </w:rPr>
              <w:t>分统一</w:t>
            </w:r>
            <w:proofErr w:type="gramEnd"/>
            <w:r w:rsidRPr="005D7BF0">
              <w:rPr>
                <w:rFonts w:ascii="方正仿宋_GBK" w:eastAsia="方正仿宋_GBK" w:hAnsi="方正仿宋_GBK" w:cs="方正仿宋_GBK" w:hint="eastAsia"/>
                <w:b/>
                <w:sz w:val="24"/>
                <w:szCs w:val="24"/>
              </w:rPr>
              <w:t>按照下列公式计算：报价得分=(评审基准费率／投标或磋商费率)×20</w:t>
            </w:r>
          </w:p>
          <w:p w:rsidR="00ED7F56" w:rsidRPr="005D7BF0" w:rsidRDefault="00ED7F56" w:rsidP="00747056">
            <w:pPr>
              <w:spacing w:line="240" w:lineRule="exact"/>
              <w:jc w:val="left"/>
              <w:rPr>
                <w:rFonts w:ascii="方正仿宋_GBK" w:eastAsia="方正仿宋_GBK" w:hAnsi="方正仿宋_GBK" w:cs="方正仿宋_GBK"/>
                <w:b/>
                <w:sz w:val="24"/>
                <w:szCs w:val="24"/>
              </w:rPr>
            </w:pPr>
          </w:p>
          <w:p w:rsidR="00ED7F56" w:rsidRDefault="00ED7F56" w:rsidP="00747056">
            <w:pPr>
              <w:spacing w:line="240" w:lineRule="exact"/>
              <w:jc w:val="left"/>
              <w:rPr>
                <w:rFonts w:ascii="方正仿宋_GBK" w:eastAsia="方正仿宋_GBK" w:hAnsi="方正仿宋_GBK" w:cs="方正仿宋_GBK"/>
                <w:b/>
                <w:sz w:val="24"/>
                <w:szCs w:val="24"/>
              </w:rPr>
            </w:pPr>
            <w:r w:rsidRPr="005D7BF0">
              <w:rPr>
                <w:rFonts w:ascii="方正仿宋_GBK" w:eastAsia="方正仿宋_GBK" w:hAnsi="方正仿宋_GBK" w:cs="方正仿宋_GBK" w:hint="eastAsia"/>
                <w:b/>
                <w:sz w:val="24"/>
                <w:szCs w:val="24"/>
              </w:rPr>
              <w:t>注：以上区间段</w:t>
            </w:r>
            <w:proofErr w:type="gramStart"/>
            <w:r w:rsidRPr="005D7BF0">
              <w:rPr>
                <w:rFonts w:ascii="方正仿宋_GBK" w:eastAsia="方正仿宋_GBK" w:hAnsi="方正仿宋_GBK" w:cs="方正仿宋_GBK" w:hint="eastAsia"/>
                <w:b/>
                <w:sz w:val="24"/>
                <w:szCs w:val="24"/>
              </w:rPr>
              <w:t>打分均</w:t>
            </w:r>
            <w:proofErr w:type="gramEnd"/>
            <w:r w:rsidRPr="005D7BF0">
              <w:rPr>
                <w:rFonts w:ascii="方正仿宋_GBK" w:eastAsia="方正仿宋_GBK" w:hAnsi="方正仿宋_GBK" w:cs="方正仿宋_GBK" w:hint="eastAsia"/>
                <w:b/>
                <w:sz w:val="24"/>
                <w:szCs w:val="24"/>
              </w:rPr>
              <w:t>保留两位小数，第三位四舍五入。</w:t>
            </w:r>
          </w:p>
        </w:tc>
      </w:tr>
      <w:tr w:rsidR="00ED7F56" w:rsidTr="00747056">
        <w:trPr>
          <w:trHeight w:val="1062"/>
        </w:trPr>
        <w:tc>
          <w:tcPr>
            <w:tcW w:w="1432" w:type="dxa"/>
            <w:vMerge/>
            <w:vAlign w:val="center"/>
          </w:tcPr>
          <w:p w:rsidR="00ED7F56" w:rsidRDefault="00ED7F56" w:rsidP="00747056">
            <w:pPr>
              <w:spacing w:line="240" w:lineRule="exact"/>
              <w:jc w:val="center"/>
              <w:rPr>
                <w:rFonts w:ascii="方正仿宋_GBK" w:eastAsia="方正仿宋_GBK" w:hAnsi="方正仿宋_GBK" w:cs="方正仿宋_GBK"/>
                <w:sz w:val="24"/>
                <w:szCs w:val="24"/>
              </w:rPr>
            </w:pPr>
          </w:p>
        </w:tc>
        <w:tc>
          <w:tcPr>
            <w:tcW w:w="2000" w:type="dxa"/>
            <w:gridSpan w:val="2"/>
            <w:vAlign w:val="center"/>
          </w:tcPr>
          <w:p w:rsidR="00ED7F56" w:rsidRDefault="00ED7F56" w:rsidP="00747056">
            <w:pPr>
              <w:spacing w:line="240" w:lineRule="exact"/>
              <w:jc w:val="center"/>
              <w:rPr>
                <w:rFonts w:ascii="方正仿宋_GBK" w:eastAsia="方正仿宋_GBK" w:hAnsi="方正仿宋_GBK" w:cs="方正仿宋_GBK"/>
                <w:sz w:val="24"/>
                <w:szCs w:val="24"/>
              </w:rPr>
            </w:pPr>
          </w:p>
          <w:p w:rsidR="00ED7F56" w:rsidRDefault="00ED7F56" w:rsidP="00747056">
            <w:pPr>
              <w:spacing w:line="2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服务费率二</w:t>
            </w:r>
          </w:p>
          <w:p w:rsidR="00ED7F56" w:rsidRDefault="00ED7F56" w:rsidP="00747056">
            <w:pPr>
              <w:spacing w:line="2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(30分)</w:t>
            </w:r>
          </w:p>
        </w:tc>
        <w:tc>
          <w:tcPr>
            <w:tcW w:w="5410" w:type="dxa"/>
            <w:vAlign w:val="center"/>
          </w:tcPr>
          <w:p w:rsidR="00ED7F56" w:rsidRDefault="00ED7F56" w:rsidP="00747056">
            <w:pPr>
              <w:spacing w:line="24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b/>
                <w:sz w:val="24"/>
                <w:szCs w:val="24"/>
              </w:rPr>
              <w:t>投标人需在活动开始时，提前向活动商户垫款，并在活动结束后向我行出具相应的增值税专用发票。</w:t>
            </w:r>
            <w:r>
              <w:rPr>
                <w:rFonts w:ascii="方正仿宋_GBK" w:eastAsia="方正仿宋_GBK" w:hAnsi="方正仿宋_GBK" w:cs="方正仿宋_GBK" w:hint="eastAsia"/>
                <w:sz w:val="24"/>
                <w:szCs w:val="24"/>
              </w:rPr>
              <w:t>且承诺在合作期间内负责进行</w:t>
            </w:r>
            <w:proofErr w:type="gramStart"/>
            <w:r>
              <w:rPr>
                <w:rFonts w:ascii="方正仿宋_GBK" w:eastAsia="方正仿宋_GBK" w:hAnsi="方正仿宋_GBK" w:cs="方正仿宋_GBK" w:hint="eastAsia"/>
                <w:sz w:val="24"/>
                <w:szCs w:val="24"/>
              </w:rPr>
              <w:t>云闪付渠道</w:t>
            </w:r>
            <w:proofErr w:type="gramEnd"/>
            <w:r>
              <w:rPr>
                <w:rFonts w:ascii="方正仿宋_GBK" w:eastAsia="方正仿宋_GBK" w:hAnsi="方正仿宋_GBK" w:cs="方正仿宋_GBK" w:hint="eastAsia"/>
                <w:sz w:val="24"/>
                <w:szCs w:val="24"/>
              </w:rPr>
              <w:t>商户的发掘拓展、谈判、制定技术实施方案、银联报审、配合银联验收、活动优惠系统设置、设备布放、商户培训、配套宣传(渠道宣传及物料制作等)、商户管理跟踪维护、</w:t>
            </w:r>
            <w:proofErr w:type="gramStart"/>
            <w:r>
              <w:rPr>
                <w:rFonts w:ascii="方正仿宋_GBK" w:eastAsia="方正仿宋_GBK" w:hAnsi="方正仿宋_GBK" w:cs="方正仿宋_GBK" w:hint="eastAsia"/>
                <w:sz w:val="24"/>
                <w:szCs w:val="24"/>
              </w:rPr>
              <w:t>客诉处理</w:t>
            </w:r>
            <w:proofErr w:type="gramEnd"/>
            <w:r>
              <w:rPr>
                <w:rFonts w:ascii="方正仿宋_GBK" w:eastAsia="方正仿宋_GBK" w:hAnsi="方正仿宋_GBK" w:cs="方正仿宋_GBK" w:hint="eastAsia"/>
                <w:sz w:val="24"/>
                <w:szCs w:val="24"/>
              </w:rPr>
              <w:t>及费用结算等事宜。包括但不限于：商户拓展、协议签订、设备布放配置、商户培训、宣传物料制作及配送、</w:t>
            </w:r>
            <w:proofErr w:type="gramStart"/>
            <w:r>
              <w:rPr>
                <w:rFonts w:ascii="方正仿宋_GBK" w:eastAsia="方正仿宋_GBK" w:hAnsi="方正仿宋_GBK" w:cs="方正仿宋_GBK" w:hint="eastAsia"/>
                <w:sz w:val="24"/>
                <w:szCs w:val="24"/>
              </w:rPr>
              <w:t>日常巡店</w:t>
            </w:r>
            <w:proofErr w:type="gramEnd"/>
            <w:r>
              <w:rPr>
                <w:rFonts w:ascii="方正仿宋_GBK" w:eastAsia="方正仿宋_GBK" w:hAnsi="方正仿宋_GBK" w:cs="方正仿宋_GBK" w:hint="eastAsia"/>
                <w:sz w:val="24"/>
                <w:szCs w:val="24"/>
              </w:rPr>
              <w:t>(检查宣传物料摆放、折扣执行等情况并出具月度巡查报告)、商户管理跟踪维护、客户投诉解决等工作所涉及的服务费、税费、差旅费、人工费等。</w:t>
            </w:r>
          </w:p>
          <w:p w:rsidR="00ED7F56" w:rsidRPr="00AB1A8A" w:rsidRDefault="00ED7F56" w:rsidP="00747056">
            <w:pPr>
              <w:spacing w:line="240" w:lineRule="exact"/>
              <w:jc w:val="left"/>
              <w:rPr>
                <w:rFonts w:ascii="方正仿宋_GBK" w:eastAsia="方正仿宋_GBK" w:hAnsi="方正仿宋_GBK" w:cs="方正仿宋_GBK"/>
                <w:b/>
                <w:sz w:val="24"/>
                <w:szCs w:val="24"/>
              </w:rPr>
            </w:pPr>
            <w:r w:rsidRPr="00AB1A8A">
              <w:rPr>
                <w:rFonts w:ascii="方正仿宋_GBK" w:eastAsia="方正仿宋_GBK" w:hAnsi="方正仿宋_GBK" w:cs="方正仿宋_GBK" w:hint="eastAsia"/>
                <w:b/>
                <w:sz w:val="24"/>
                <w:szCs w:val="24"/>
              </w:rPr>
              <w:t>评分规则：</w:t>
            </w:r>
          </w:p>
          <w:p w:rsidR="00ED7F56" w:rsidRPr="00AB1A8A" w:rsidRDefault="00ED7F56" w:rsidP="00747056">
            <w:pPr>
              <w:spacing w:line="240" w:lineRule="exact"/>
              <w:jc w:val="left"/>
              <w:rPr>
                <w:rFonts w:ascii="方正仿宋_GBK" w:eastAsia="方正仿宋_GBK" w:hAnsi="方正仿宋_GBK" w:cs="方正仿宋_GBK"/>
                <w:b/>
                <w:sz w:val="24"/>
                <w:szCs w:val="24"/>
              </w:rPr>
            </w:pPr>
            <w:r w:rsidRPr="00AB1A8A">
              <w:rPr>
                <w:rFonts w:ascii="方正仿宋_GBK" w:eastAsia="方正仿宋_GBK" w:hAnsi="方正仿宋_GBK" w:cs="方正仿宋_GBK" w:hint="eastAsia"/>
                <w:b/>
                <w:sz w:val="24"/>
                <w:szCs w:val="24"/>
              </w:rPr>
              <w:t>1.低价优先法，收费率不高于</w:t>
            </w:r>
            <w:r>
              <w:rPr>
                <w:rFonts w:ascii="方正仿宋_GBK" w:eastAsia="方正仿宋_GBK" w:hAnsi="方正仿宋_GBK" w:cs="方正仿宋_GBK" w:hint="eastAsia"/>
                <w:b/>
                <w:sz w:val="24"/>
                <w:szCs w:val="24"/>
              </w:rPr>
              <w:t>11</w:t>
            </w:r>
            <w:r w:rsidRPr="00AB1A8A">
              <w:rPr>
                <w:rFonts w:ascii="方正仿宋_GBK" w:eastAsia="方正仿宋_GBK" w:hAnsi="方正仿宋_GBK" w:cs="方正仿宋_GBK" w:hint="eastAsia"/>
                <w:b/>
                <w:sz w:val="24"/>
                <w:szCs w:val="24"/>
              </w:rPr>
              <w:t>%；</w:t>
            </w:r>
          </w:p>
          <w:p w:rsidR="00ED7F56" w:rsidRPr="00AB1A8A" w:rsidRDefault="00ED7F56" w:rsidP="00747056">
            <w:pPr>
              <w:spacing w:line="240" w:lineRule="exact"/>
              <w:jc w:val="left"/>
              <w:rPr>
                <w:rFonts w:ascii="方正仿宋_GBK" w:eastAsia="方正仿宋_GBK" w:hAnsi="方正仿宋_GBK" w:cs="方正仿宋_GBK"/>
                <w:b/>
                <w:sz w:val="24"/>
                <w:szCs w:val="24"/>
              </w:rPr>
            </w:pPr>
            <w:r w:rsidRPr="00AB1A8A">
              <w:rPr>
                <w:rFonts w:ascii="方正仿宋_GBK" w:eastAsia="方正仿宋_GBK" w:hAnsi="方正仿宋_GBK" w:cs="方正仿宋_GBK" w:hint="eastAsia"/>
                <w:b/>
                <w:sz w:val="24"/>
                <w:szCs w:val="24"/>
              </w:rPr>
              <w:t>2.报价评审基准价：满足招标/磋商文件要求且报价最低的为报价评审基准费率，其价格分为满分；</w:t>
            </w:r>
          </w:p>
          <w:p w:rsidR="00ED7F56" w:rsidRPr="00AB1A8A" w:rsidRDefault="00ED7F56" w:rsidP="00747056">
            <w:pPr>
              <w:spacing w:line="240" w:lineRule="exact"/>
              <w:jc w:val="left"/>
              <w:rPr>
                <w:rFonts w:ascii="方正仿宋_GBK" w:eastAsia="方正仿宋_GBK" w:hAnsi="方正仿宋_GBK" w:cs="方正仿宋_GBK"/>
                <w:b/>
                <w:sz w:val="24"/>
                <w:szCs w:val="24"/>
              </w:rPr>
            </w:pPr>
            <w:r w:rsidRPr="00AB1A8A">
              <w:rPr>
                <w:rFonts w:ascii="方正仿宋_GBK" w:eastAsia="方正仿宋_GBK" w:hAnsi="方正仿宋_GBK" w:cs="方正仿宋_GBK" w:hint="eastAsia"/>
                <w:b/>
                <w:sz w:val="24"/>
                <w:szCs w:val="24"/>
              </w:rPr>
              <w:t>其他供应商的价格</w:t>
            </w:r>
            <w:proofErr w:type="gramStart"/>
            <w:r w:rsidRPr="00AB1A8A">
              <w:rPr>
                <w:rFonts w:ascii="方正仿宋_GBK" w:eastAsia="方正仿宋_GBK" w:hAnsi="方正仿宋_GBK" w:cs="方正仿宋_GBK" w:hint="eastAsia"/>
                <w:b/>
                <w:sz w:val="24"/>
                <w:szCs w:val="24"/>
              </w:rPr>
              <w:t>分统一</w:t>
            </w:r>
            <w:proofErr w:type="gramEnd"/>
            <w:r w:rsidRPr="00AB1A8A">
              <w:rPr>
                <w:rFonts w:ascii="方正仿宋_GBK" w:eastAsia="方正仿宋_GBK" w:hAnsi="方正仿宋_GBK" w:cs="方正仿宋_GBK" w:hint="eastAsia"/>
                <w:b/>
                <w:sz w:val="24"/>
                <w:szCs w:val="24"/>
              </w:rPr>
              <w:t>按照下列公式计算：报价得分=(评审基准费率／投标或磋商费率)×</w:t>
            </w:r>
            <w:r>
              <w:rPr>
                <w:rFonts w:ascii="方正仿宋_GBK" w:eastAsia="方正仿宋_GBK" w:hAnsi="方正仿宋_GBK" w:cs="方正仿宋_GBK" w:hint="eastAsia"/>
                <w:b/>
                <w:sz w:val="24"/>
                <w:szCs w:val="24"/>
              </w:rPr>
              <w:t>3</w:t>
            </w:r>
            <w:r w:rsidRPr="00AB1A8A">
              <w:rPr>
                <w:rFonts w:ascii="方正仿宋_GBK" w:eastAsia="方正仿宋_GBK" w:hAnsi="方正仿宋_GBK" w:cs="方正仿宋_GBK" w:hint="eastAsia"/>
                <w:b/>
                <w:sz w:val="24"/>
                <w:szCs w:val="24"/>
              </w:rPr>
              <w:t>0</w:t>
            </w:r>
          </w:p>
          <w:p w:rsidR="00ED7F56" w:rsidRPr="00AB1A8A" w:rsidRDefault="00ED7F56" w:rsidP="00747056">
            <w:pPr>
              <w:spacing w:line="240" w:lineRule="exact"/>
              <w:jc w:val="left"/>
              <w:rPr>
                <w:rFonts w:ascii="方正仿宋_GBK" w:eastAsia="方正仿宋_GBK" w:hAnsi="方正仿宋_GBK" w:cs="方正仿宋_GBK"/>
                <w:b/>
                <w:sz w:val="24"/>
                <w:szCs w:val="24"/>
              </w:rPr>
            </w:pPr>
          </w:p>
          <w:p w:rsidR="00ED7F56" w:rsidRDefault="00ED7F56" w:rsidP="00747056">
            <w:pPr>
              <w:spacing w:line="240" w:lineRule="exact"/>
              <w:jc w:val="left"/>
              <w:rPr>
                <w:rFonts w:ascii="方正仿宋_GBK" w:eastAsia="方正仿宋_GBK" w:hAnsi="方正仿宋_GBK" w:cs="方正仿宋_GBK"/>
                <w:b/>
                <w:sz w:val="24"/>
                <w:szCs w:val="24"/>
              </w:rPr>
            </w:pPr>
            <w:r w:rsidRPr="00AB1A8A">
              <w:rPr>
                <w:rFonts w:ascii="方正仿宋_GBK" w:eastAsia="方正仿宋_GBK" w:hAnsi="方正仿宋_GBK" w:cs="方正仿宋_GBK" w:hint="eastAsia"/>
                <w:b/>
                <w:sz w:val="24"/>
                <w:szCs w:val="24"/>
              </w:rPr>
              <w:t>注：以上区间段</w:t>
            </w:r>
            <w:proofErr w:type="gramStart"/>
            <w:r w:rsidRPr="00AB1A8A">
              <w:rPr>
                <w:rFonts w:ascii="方正仿宋_GBK" w:eastAsia="方正仿宋_GBK" w:hAnsi="方正仿宋_GBK" w:cs="方正仿宋_GBK" w:hint="eastAsia"/>
                <w:b/>
                <w:sz w:val="24"/>
                <w:szCs w:val="24"/>
              </w:rPr>
              <w:t>打分均</w:t>
            </w:r>
            <w:proofErr w:type="gramEnd"/>
            <w:r w:rsidRPr="00AB1A8A">
              <w:rPr>
                <w:rFonts w:ascii="方正仿宋_GBK" w:eastAsia="方正仿宋_GBK" w:hAnsi="方正仿宋_GBK" w:cs="方正仿宋_GBK" w:hint="eastAsia"/>
                <w:b/>
                <w:sz w:val="24"/>
                <w:szCs w:val="24"/>
              </w:rPr>
              <w:t>保留两位小数，第三位四舍五入。</w:t>
            </w:r>
          </w:p>
        </w:tc>
      </w:tr>
      <w:tr w:rsidR="00ED7F56" w:rsidTr="00747056">
        <w:trPr>
          <w:trHeight w:val="1062"/>
        </w:trPr>
        <w:tc>
          <w:tcPr>
            <w:tcW w:w="1432" w:type="dxa"/>
            <w:vMerge/>
            <w:vAlign w:val="center"/>
          </w:tcPr>
          <w:p w:rsidR="00ED7F56" w:rsidRDefault="00ED7F56" w:rsidP="00747056">
            <w:pPr>
              <w:spacing w:line="240" w:lineRule="exact"/>
              <w:jc w:val="center"/>
              <w:rPr>
                <w:rFonts w:ascii="方正仿宋_GBK" w:eastAsia="方正仿宋_GBK" w:hAnsi="方正仿宋_GBK" w:cs="方正仿宋_GBK"/>
                <w:sz w:val="24"/>
                <w:szCs w:val="24"/>
              </w:rPr>
            </w:pPr>
          </w:p>
        </w:tc>
        <w:tc>
          <w:tcPr>
            <w:tcW w:w="7410" w:type="dxa"/>
            <w:gridSpan w:val="3"/>
            <w:vAlign w:val="center"/>
          </w:tcPr>
          <w:p w:rsidR="00ED7F56" w:rsidRDefault="00ED7F56" w:rsidP="00747056">
            <w:pPr>
              <w:spacing w:line="240" w:lineRule="exact"/>
              <w:jc w:val="left"/>
              <w:rPr>
                <w:rFonts w:ascii="方正仿宋_GBK" w:eastAsia="方正仿宋_GBK" w:hAnsi="方正仿宋_GBK" w:cs="方正仿宋_GBK"/>
                <w:b/>
                <w:sz w:val="24"/>
                <w:szCs w:val="24"/>
              </w:rPr>
            </w:pPr>
            <w:r>
              <w:rPr>
                <w:rFonts w:ascii="方正仿宋_GBK" w:eastAsia="方正仿宋_GBK" w:hAnsi="方正仿宋_GBK" w:cs="方正仿宋_GBK" w:hint="eastAsia"/>
                <w:sz w:val="24"/>
                <w:szCs w:val="24"/>
              </w:rPr>
              <w:t>服务费率一、服务费率二所对应的服务内容区别在于</w:t>
            </w:r>
            <w:r>
              <w:rPr>
                <w:rFonts w:ascii="方正仿宋_GBK" w:eastAsia="方正仿宋_GBK" w:hAnsi="方正仿宋_GBK" w:cs="方正仿宋_GBK" w:hint="eastAsia"/>
                <w:b/>
                <w:sz w:val="24"/>
                <w:szCs w:val="24"/>
              </w:rPr>
              <w:t>投标人是否在活动开始前先向商户垫款。</w:t>
            </w:r>
          </w:p>
          <w:p w:rsidR="00ED7F56" w:rsidRDefault="00ED7F56" w:rsidP="00747056">
            <w:pPr>
              <w:spacing w:line="240" w:lineRule="exact"/>
              <w:jc w:val="left"/>
              <w:rPr>
                <w:rFonts w:ascii="方正仿宋_GBK" w:eastAsia="方正仿宋_GBK" w:hAnsi="方正仿宋_GBK" w:cs="方正仿宋_GBK"/>
                <w:b/>
                <w:sz w:val="24"/>
                <w:szCs w:val="24"/>
              </w:rPr>
            </w:pPr>
          </w:p>
          <w:p w:rsidR="00ED7F56" w:rsidRDefault="00ED7F56" w:rsidP="00747056">
            <w:pPr>
              <w:spacing w:line="240" w:lineRule="exact"/>
              <w:jc w:val="left"/>
              <w:rPr>
                <w:rFonts w:ascii="方正仿宋_GBK" w:eastAsia="方正仿宋_GBK" w:hAnsi="方正仿宋_GBK" w:cs="方正仿宋_GBK"/>
                <w:sz w:val="24"/>
                <w:szCs w:val="24"/>
              </w:rPr>
            </w:pPr>
            <w:r w:rsidRPr="00372061">
              <w:rPr>
                <w:rFonts w:ascii="方正仿宋_GBK" w:eastAsia="方正仿宋_GBK" w:hAnsi="方正仿宋_GBK" w:cs="方正仿宋_GBK" w:hint="eastAsia"/>
                <w:sz w:val="24"/>
                <w:szCs w:val="24"/>
              </w:rPr>
              <w:t>采购小组认为供应商的报价明显低于其他通过符合性审查供应商的报价，有可能影响</w:t>
            </w:r>
            <w:r>
              <w:rPr>
                <w:rFonts w:ascii="方正仿宋_GBK" w:eastAsia="方正仿宋_GBK" w:hAnsi="方正仿宋_GBK" w:cs="方正仿宋_GBK" w:hint="eastAsia"/>
                <w:sz w:val="24"/>
                <w:szCs w:val="24"/>
              </w:rPr>
              <w:t>服务</w:t>
            </w:r>
            <w:r w:rsidRPr="00372061">
              <w:rPr>
                <w:rFonts w:ascii="方正仿宋_GBK" w:eastAsia="方正仿宋_GBK" w:hAnsi="方正仿宋_GBK" w:cs="方正仿宋_GBK" w:hint="eastAsia"/>
                <w:sz w:val="24"/>
                <w:szCs w:val="24"/>
              </w:rPr>
              <w:t>质量或者不能诚信履约的，有权要求该供应商在评标现场合理时间内提供书面说明，必要时提交相关证明材料。供应</w:t>
            </w:r>
            <w:proofErr w:type="gramStart"/>
            <w:r w:rsidRPr="00372061">
              <w:rPr>
                <w:rFonts w:ascii="方正仿宋_GBK" w:eastAsia="方正仿宋_GBK" w:hAnsi="方正仿宋_GBK" w:cs="方正仿宋_GBK" w:hint="eastAsia"/>
                <w:sz w:val="24"/>
                <w:szCs w:val="24"/>
              </w:rPr>
              <w:t>商拒绝</w:t>
            </w:r>
            <w:proofErr w:type="gramEnd"/>
            <w:r w:rsidRPr="00372061">
              <w:rPr>
                <w:rFonts w:ascii="方正仿宋_GBK" w:eastAsia="方正仿宋_GBK" w:hAnsi="方正仿宋_GBK" w:cs="方正仿宋_GBK" w:hint="eastAsia"/>
                <w:sz w:val="24"/>
                <w:szCs w:val="24"/>
              </w:rPr>
              <w:t>书面说明或不能证明其报价合理性的，采购小组有权将其作为无效投标处理。</w:t>
            </w:r>
          </w:p>
        </w:tc>
      </w:tr>
    </w:tbl>
    <w:p w:rsidR="00302215" w:rsidRPr="00ED7F56" w:rsidRDefault="00302215" w:rsidP="00302215">
      <w:pPr>
        <w:widowControl/>
        <w:spacing w:line="580" w:lineRule="exact"/>
        <w:jc w:val="center"/>
        <w:rPr>
          <w:rFonts w:ascii="方正小标宋_GBK" w:eastAsia="方正小标宋_GBK" w:hAnsi="黑体"/>
          <w:sz w:val="44"/>
        </w:rPr>
      </w:pPr>
    </w:p>
    <w:p w:rsidR="00302215" w:rsidRPr="00302215" w:rsidRDefault="00302215" w:rsidP="00302215">
      <w:pPr>
        <w:pStyle w:val="21"/>
        <w:ind w:firstLine="480"/>
        <w:rPr>
          <w:lang w:val="en-US"/>
        </w:rPr>
      </w:pPr>
    </w:p>
    <w:p w:rsidR="004D14FB" w:rsidRDefault="00082174">
      <w:pPr>
        <w:widowControl/>
        <w:numPr>
          <w:ilvl w:val="0"/>
          <w:numId w:val="1"/>
        </w:numPr>
        <w:spacing w:line="580" w:lineRule="exact"/>
        <w:jc w:val="center"/>
        <w:rPr>
          <w:rFonts w:ascii="方正小标宋_GBK" w:eastAsia="方正小标宋_GBK" w:hAnsi="黑体"/>
          <w:sz w:val="44"/>
        </w:rPr>
      </w:pPr>
      <w:r>
        <w:rPr>
          <w:rFonts w:ascii="方正小标宋_GBK" w:eastAsia="方正小标宋_GBK" w:hAnsi="黑体" w:hint="eastAsia"/>
          <w:sz w:val="44"/>
        </w:rPr>
        <w:lastRenderedPageBreak/>
        <w:t>响应文件格式</w:t>
      </w:r>
      <w:bookmarkEnd w:id="5"/>
    </w:p>
    <w:p w:rsidR="004D14FB" w:rsidRDefault="00082174">
      <w:pPr>
        <w:pStyle w:val="3"/>
        <w:spacing w:beforeLines="100" w:before="312"/>
        <w:rPr>
          <w:rFonts w:ascii="方正仿宋_GBK" w:eastAsia="方正仿宋_GBK" w:hAnsi="宋体"/>
          <w:color w:val="000000"/>
          <w:sz w:val="30"/>
          <w:szCs w:val="30"/>
        </w:rPr>
      </w:pPr>
      <w:bookmarkStart w:id="6" w:name="_Toc306798308"/>
      <w:r>
        <w:rPr>
          <w:rFonts w:ascii="方正仿宋_GBK" w:eastAsia="方正仿宋_GBK" w:hint="eastAsia"/>
          <w:color w:val="000000"/>
          <w:sz w:val="30"/>
          <w:szCs w:val="30"/>
        </w:rPr>
        <w:t>一、响应函格式</w:t>
      </w:r>
      <w:bookmarkEnd w:id="6"/>
    </w:p>
    <w:p w:rsidR="004D14FB" w:rsidRDefault="00082174">
      <w:pPr>
        <w:spacing w:line="360" w:lineRule="auto"/>
        <w:ind w:firstLineChars="200" w:firstLine="602"/>
        <w:jc w:val="center"/>
        <w:rPr>
          <w:rFonts w:ascii="方正仿宋_GBK" w:eastAsia="方正仿宋_GBK" w:hAnsi="宋体"/>
          <w:b/>
          <w:bCs/>
          <w:color w:val="000000"/>
          <w:sz w:val="30"/>
          <w:szCs w:val="30"/>
        </w:rPr>
      </w:pPr>
      <w:r>
        <w:rPr>
          <w:rFonts w:ascii="方正仿宋_GBK" w:eastAsia="方正仿宋_GBK" w:hAnsi="宋体" w:hint="eastAsia"/>
          <w:b/>
          <w:color w:val="000000"/>
          <w:sz w:val="30"/>
          <w:szCs w:val="30"/>
        </w:rPr>
        <w:t>响 应 函</w:t>
      </w:r>
    </w:p>
    <w:p w:rsidR="004D14FB" w:rsidRDefault="00082174">
      <w:pPr>
        <w:tabs>
          <w:tab w:val="left" w:pos="6300"/>
        </w:tabs>
        <w:spacing w:line="360" w:lineRule="auto"/>
        <w:rPr>
          <w:rFonts w:ascii="方正仿宋_GBK" w:eastAsia="方正仿宋_GBK" w:hAnsi="宋体"/>
          <w:color w:val="000000"/>
          <w:sz w:val="30"/>
          <w:szCs w:val="30"/>
        </w:rPr>
      </w:pPr>
      <w:r>
        <w:rPr>
          <w:rFonts w:ascii="方正仿宋_GBK" w:eastAsia="方正仿宋_GBK" w:hAnsi="宋体" w:hint="eastAsia"/>
          <w:color w:val="000000"/>
          <w:sz w:val="30"/>
          <w:szCs w:val="30"/>
        </w:rPr>
        <w:t>致：</w:t>
      </w:r>
      <w:r>
        <w:rPr>
          <w:rFonts w:ascii="方正仿宋_GBK" w:eastAsia="方正仿宋_GBK" w:hAnsi="宋体" w:hint="eastAsia"/>
          <w:color w:val="000000"/>
          <w:sz w:val="30"/>
          <w:szCs w:val="30"/>
          <w:u w:val="single"/>
        </w:rPr>
        <w:t>重庆银行股份有限公司</w:t>
      </w:r>
      <w:r>
        <w:rPr>
          <w:rFonts w:ascii="方正仿宋_GBK" w:eastAsia="方正仿宋_GBK" w:hAnsi="宋体" w:hint="eastAsia"/>
          <w:color w:val="000000"/>
          <w:sz w:val="30"/>
          <w:szCs w:val="30"/>
        </w:rPr>
        <w:t>：</w:t>
      </w:r>
    </w:p>
    <w:p w:rsidR="004D14FB" w:rsidRDefault="00082174">
      <w:pPr>
        <w:spacing w:line="360" w:lineRule="auto"/>
        <w:ind w:firstLineChars="200" w:firstLine="600"/>
        <w:rPr>
          <w:rFonts w:ascii="方正仿宋_GBK" w:eastAsia="方正仿宋_GBK" w:hAnsi="宋体"/>
          <w:color w:val="000000"/>
          <w:sz w:val="30"/>
          <w:szCs w:val="30"/>
          <w:u w:val="single"/>
        </w:rPr>
      </w:pPr>
      <w:r>
        <w:rPr>
          <w:rFonts w:ascii="方正仿宋_GBK" w:eastAsia="方正仿宋_GBK" w:hAnsi="宋体" w:hint="eastAsia"/>
          <w:color w:val="000000"/>
          <w:sz w:val="30"/>
          <w:szCs w:val="30"/>
        </w:rPr>
        <w:t>根据贵方公开竞争性磋商</w:t>
      </w:r>
      <w:r>
        <w:rPr>
          <w:rFonts w:ascii="方正仿宋_GBK" w:eastAsia="方正仿宋_GBK" w:hAnsi="宋体" w:hint="eastAsia"/>
          <w:color w:val="000000"/>
          <w:sz w:val="30"/>
          <w:szCs w:val="30"/>
          <w:u w:val="single"/>
        </w:rPr>
        <w:t xml:space="preserve">                      </w:t>
      </w:r>
      <w:r>
        <w:rPr>
          <w:rFonts w:ascii="方正仿宋_GBK" w:eastAsia="方正仿宋_GBK" w:hAnsi="宋体" w:hint="eastAsia"/>
          <w:color w:val="000000"/>
          <w:sz w:val="30"/>
          <w:szCs w:val="30"/>
        </w:rPr>
        <w:t xml:space="preserve">（项目名称）的采购文件，我公司正式授权下述签字人 </w:t>
      </w:r>
      <w:r>
        <w:rPr>
          <w:rFonts w:ascii="方正仿宋_GBK" w:eastAsia="方正仿宋_GBK" w:hAnsi="宋体" w:hint="eastAsia"/>
          <w:color w:val="000000"/>
          <w:sz w:val="30"/>
          <w:szCs w:val="30"/>
          <w:u w:val="single"/>
        </w:rPr>
        <w:t xml:space="preserve">                                      </w:t>
      </w:r>
    </w:p>
    <w:p w:rsidR="004D14FB" w:rsidRDefault="00082174">
      <w:pPr>
        <w:spacing w:line="360" w:lineRule="auto"/>
        <w:rPr>
          <w:rFonts w:ascii="方正仿宋_GBK" w:eastAsia="方正仿宋_GBK" w:hAnsi="宋体"/>
          <w:color w:val="000000"/>
          <w:sz w:val="30"/>
          <w:szCs w:val="30"/>
        </w:rPr>
      </w:pPr>
      <w:r>
        <w:rPr>
          <w:rFonts w:ascii="方正仿宋_GBK" w:eastAsia="方正仿宋_GBK" w:hAnsi="宋体" w:hint="eastAsia"/>
          <w:color w:val="000000"/>
          <w:sz w:val="30"/>
          <w:szCs w:val="30"/>
          <w:u w:val="single"/>
        </w:rPr>
        <w:t>(姓名和职务)</w:t>
      </w:r>
      <w:r>
        <w:rPr>
          <w:rFonts w:ascii="方正仿宋_GBK" w:eastAsia="方正仿宋_GBK" w:hAnsi="宋体" w:hint="eastAsia"/>
          <w:color w:val="000000"/>
          <w:sz w:val="30"/>
          <w:szCs w:val="30"/>
        </w:rPr>
        <w:t>代表我方</w:t>
      </w:r>
      <w:r>
        <w:rPr>
          <w:rFonts w:ascii="方正仿宋_GBK" w:eastAsia="方正仿宋_GBK" w:hAnsi="宋体" w:hint="eastAsia"/>
          <w:color w:val="000000"/>
          <w:sz w:val="30"/>
          <w:szCs w:val="30"/>
          <w:u w:val="single"/>
        </w:rPr>
        <w:t xml:space="preserve">                    （磋商供应商名称）</w:t>
      </w:r>
      <w:r>
        <w:rPr>
          <w:rFonts w:ascii="方正仿宋_GBK" w:eastAsia="方正仿宋_GBK" w:hAnsi="宋体" w:hint="eastAsia"/>
          <w:color w:val="000000"/>
          <w:sz w:val="30"/>
          <w:szCs w:val="30"/>
        </w:rPr>
        <w:t>，提交下述文件正本</w:t>
      </w:r>
      <w:r>
        <w:rPr>
          <w:rFonts w:ascii="方正仿宋_GBK" w:eastAsia="方正仿宋_GBK" w:hAnsi="宋体" w:hint="eastAsia"/>
          <w:color w:val="000000"/>
          <w:sz w:val="30"/>
          <w:szCs w:val="30"/>
          <w:u w:val="single"/>
        </w:rPr>
        <w:t>壹份</w:t>
      </w:r>
      <w:r>
        <w:rPr>
          <w:rFonts w:ascii="方正仿宋_GBK" w:eastAsia="方正仿宋_GBK" w:hAnsi="宋体" w:hint="eastAsia"/>
          <w:color w:val="000000"/>
          <w:sz w:val="30"/>
          <w:szCs w:val="30"/>
        </w:rPr>
        <w:t>，副本</w:t>
      </w:r>
      <w:r>
        <w:rPr>
          <w:rFonts w:ascii="方正仿宋_GBK" w:eastAsia="方正仿宋_GBK" w:hAnsi="宋体" w:hint="eastAsia"/>
          <w:color w:val="000000"/>
          <w:sz w:val="30"/>
          <w:szCs w:val="30"/>
          <w:u w:val="single"/>
        </w:rPr>
        <w:t>壹份</w:t>
      </w:r>
      <w:r>
        <w:rPr>
          <w:rFonts w:ascii="方正仿宋_GBK" w:eastAsia="方正仿宋_GBK" w:hAnsi="宋体" w:hint="eastAsia"/>
          <w:color w:val="000000"/>
          <w:sz w:val="30"/>
          <w:szCs w:val="30"/>
        </w:rPr>
        <w:t>。</w:t>
      </w:r>
    </w:p>
    <w:p w:rsidR="004D14FB" w:rsidRDefault="00082174">
      <w:pPr>
        <w:spacing w:line="360" w:lineRule="auto"/>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据此函，签字</w:t>
      </w:r>
      <w:proofErr w:type="gramStart"/>
      <w:r>
        <w:rPr>
          <w:rFonts w:ascii="方正仿宋_GBK" w:eastAsia="方正仿宋_GBK" w:hAnsi="宋体" w:hint="eastAsia"/>
          <w:color w:val="000000"/>
          <w:sz w:val="30"/>
          <w:szCs w:val="30"/>
        </w:rPr>
        <w:t>人兹宣布</w:t>
      </w:r>
      <w:proofErr w:type="gramEnd"/>
      <w:r>
        <w:rPr>
          <w:rFonts w:ascii="方正仿宋_GBK" w:eastAsia="方正仿宋_GBK" w:hAnsi="宋体" w:hint="eastAsia"/>
          <w:color w:val="000000"/>
          <w:sz w:val="30"/>
          <w:szCs w:val="30"/>
        </w:rPr>
        <w:t>同意如下：</w:t>
      </w:r>
    </w:p>
    <w:p w:rsidR="004D14FB" w:rsidRDefault="00082174">
      <w:pPr>
        <w:tabs>
          <w:tab w:val="left" w:pos="6300"/>
        </w:tabs>
        <w:spacing w:line="360" w:lineRule="auto"/>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一、该报价为完成本次所有服务的包干价。</w:t>
      </w:r>
    </w:p>
    <w:p w:rsidR="004D14FB" w:rsidRDefault="00082174">
      <w:pPr>
        <w:tabs>
          <w:tab w:val="left" w:pos="6300"/>
        </w:tabs>
        <w:spacing w:line="360" w:lineRule="auto"/>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二、我方完全理解并接受该项目采购文件所有要求。</w:t>
      </w:r>
    </w:p>
    <w:p w:rsidR="004D14FB" w:rsidRDefault="00082174">
      <w:pPr>
        <w:tabs>
          <w:tab w:val="left" w:pos="6300"/>
        </w:tabs>
        <w:spacing w:line="360" w:lineRule="auto"/>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三、我方提交的所有响应文件、资料都是准确和真实的，如有虚假或隐瞒，我方愿意承担一切法律责任。</w:t>
      </w:r>
    </w:p>
    <w:p w:rsidR="004D14FB" w:rsidRDefault="00082174">
      <w:pPr>
        <w:tabs>
          <w:tab w:val="left" w:pos="6300"/>
        </w:tabs>
        <w:spacing w:line="360" w:lineRule="auto"/>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四、如果我方成交，我方将履行采购文件中规定的各项要求以及我方响应文件的各项承诺，按《合同法》、合同约定条款及相关法律法规承担我方责任。</w:t>
      </w:r>
    </w:p>
    <w:p w:rsidR="004D14FB" w:rsidRDefault="00082174">
      <w:pPr>
        <w:tabs>
          <w:tab w:val="left" w:pos="6300"/>
        </w:tabs>
        <w:spacing w:line="360" w:lineRule="auto"/>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五、我方理解，最低报价不是成交的唯一条件。</w:t>
      </w:r>
    </w:p>
    <w:p w:rsidR="004D14FB" w:rsidRDefault="00082174">
      <w:pPr>
        <w:tabs>
          <w:tab w:val="left" w:pos="6300"/>
        </w:tabs>
        <w:spacing w:line="360" w:lineRule="auto"/>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六、本响应文件自磋商之日起90</w:t>
      </w:r>
      <w:proofErr w:type="gramStart"/>
      <w:r>
        <w:rPr>
          <w:rFonts w:ascii="方正仿宋_GBK" w:eastAsia="方正仿宋_GBK" w:hAnsi="宋体" w:hint="eastAsia"/>
          <w:color w:val="000000"/>
          <w:sz w:val="30"/>
          <w:szCs w:val="30"/>
        </w:rPr>
        <w:t>日历天</w:t>
      </w:r>
      <w:proofErr w:type="gramEnd"/>
      <w:r>
        <w:rPr>
          <w:rFonts w:ascii="方正仿宋_GBK" w:eastAsia="方正仿宋_GBK" w:hAnsi="宋体" w:hint="eastAsia"/>
          <w:color w:val="000000"/>
          <w:sz w:val="30"/>
          <w:szCs w:val="30"/>
        </w:rPr>
        <w:t>内有效。</w:t>
      </w:r>
    </w:p>
    <w:p w:rsidR="004D14FB" w:rsidRDefault="00082174">
      <w:pPr>
        <w:tabs>
          <w:tab w:val="left" w:pos="6300"/>
        </w:tabs>
        <w:spacing w:line="360" w:lineRule="auto"/>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七、与本此采购有关的一切往来通讯请寄：</w:t>
      </w:r>
    </w:p>
    <w:p w:rsidR="004D14FB" w:rsidRDefault="00082174">
      <w:pPr>
        <w:tabs>
          <w:tab w:val="left" w:pos="6300"/>
        </w:tabs>
        <w:spacing w:line="360" w:lineRule="auto"/>
        <w:ind w:firstLineChars="200" w:firstLine="600"/>
        <w:rPr>
          <w:rFonts w:ascii="方正仿宋_GBK" w:eastAsia="方正仿宋_GBK" w:hAnsi="宋体"/>
          <w:color w:val="000000"/>
          <w:sz w:val="30"/>
          <w:szCs w:val="30"/>
        </w:rPr>
      </w:pPr>
      <w:r>
        <w:rPr>
          <w:rFonts w:ascii="方正仿宋_GBK" w:eastAsia="方正仿宋_GBK" w:hAnsi="宋体" w:hint="eastAsia"/>
          <w:color w:val="000000"/>
          <w:sz w:val="30"/>
          <w:szCs w:val="30"/>
        </w:rPr>
        <w:t>供应商（盖章）：</w:t>
      </w:r>
      <w:r>
        <w:rPr>
          <w:rFonts w:ascii="方正仿宋_GBK" w:eastAsia="方正仿宋_GBK" w:hAnsi="宋体" w:hint="eastAsia"/>
          <w:color w:val="000000"/>
          <w:sz w:val="30"/>
          <w:szCs w:val="30"/>
          <w:u w:val="single"/>
        </w:rPr>
        <w:t xml:space="preserve">                             </w:t>
      </w:r>
      <w:r>
        <w:rPr>
          <w:rFonts w:ascii="方正仿宋_GBK" w:eastAsia="方正仿宋_GBK" w:hAnsi="宋体" w:hint="eastAsia"/>
          <w:color w:val="000000"/>
          <w:sz w:val="30"/>
          <w:szCs w:val="30"/>
        </w:rPr>
        <w:t xml:space="preserve">                 </w:t>
      </w:r>
    </w:p>
    <w:p w:rsidR="004D14FB" w:rsidRDefault="00082174">
      <w:pPr>
        <w:tabs>
          <w:tab w:val="left" w:pos="6300"/>
        </w:tabs>
        <w:spacing w:line="360" w:lineRule="auto"/>
        <w:ind w:firstLineChars="200" w:firstLine="600"/>
        <w:rPr>
          <w:rFonts w:ascii="方正仿宋_GBK" w:eastAsia="方正仿宋_GBK" w:hAnsi="宋体"/>
          <w:color w:val="000000"/>
          <w:sz w:val="30"/>
          <w:szCs w:val="30"/>
          <w:u w:val="single"/>
        </w:rPr>
      </w:pPr>
      <w:r>
        <w:rPr>
          <w:rFonts w:ascii="方正仿宋_GBK" w:eastAsia="方正仿宋_GBK" w:hAnsi="宋体" w:hint="eastAsia"/>
          <w:color w:val="000000"/>
          <w:sz w:val="30"/>
          <w:szCs w:val="30"/>
        </w:rPr>
        <w:t>法人代表或授权代表（签字或盖章）：</w:t>
      </w:r>
      <w:r>
        <w:rPr>
          <w:rFonts w:ascii="方正仿宋_GBK" w:eastAsia="方正仿宋_GBK" w:hAnsi="宋体" w:hint="eastAsia"/>
          <w:color w:val="000000"/>
          <w:sz w:val="30"/>
          <w:szCs w:val="30"/>
          <w:u w:val="single"/>
        </w:rPr>
        <w:t xml:space="preserve">                 </w:t>
      </w:r>
    </w:p>
    <w:p w:rsidR="004D14FB" w:rsidRDefault="00082174">
      <w:pPr>
        <w:tabs>
          <w:tab w:val="left" w:pos="6300"/>
        </w:tabs>
        <w:spacing w:line="360" w:lineRule="auto"/>
        <w:jc w:val="right"/>
        <w:rPr>
          <w:rFonts w:ascii="方正仿宋_GBK" w:eastAsia="方正仿宋_GBK" w:hAnsi="宋体"/>
          <w:sz w:val="28"/>
          <w:szCs w:val="32"/>
        </w:rPr>
      </w:pPr>
      <w:r>
        <w:rPr>
          <w:rFonts w:ascii="方正仿宋_GBK" w:eastAsia="方正仿宋_GBK" w:hAnsi="宋体" w:hint="eastAsia"/>
          <w:color w:val="000000"/>
          <w:sz w:val="30"/>
          <w:szCs w:val="30"/>
        </w:rPr>
        <w:t>年     月    日</w:t>
      </w:r>
    </w:p>
    <w:p w:rsidR="004D14FB" w:rsidRDefault="00082174">
      <w:pPr>
        <w:pStyle w:val="3"/>
        <w:spacing w:beforeLines="100" w:before="312"/>
        <w:rPr>
          <w:rFonts w:ascii="方正仿宋_GBK" w:eastAsia="方正仿宋_GBK"/>
          <w:color w:val="000000"/>
          <w:sz w:val="32"/>
        </w:rPr>
      </w:pPr>
      <w:r>
        <w:rPr>
          <w:rFonts w:ascii="方正仿宋_GBK" w:eastAsia="方正仿宋_GBK" w:hint="eastAsia"/>
          <w:color w:val="000000"/>
          <w:sz w:val="32"/>
        </w:rPr>
        <w:lastRenderedPageBreak/>
        <w:t>二、报价明细表格式</w:t>
      </w:r>
    </w:p>
    <w:p w:rsidR="004D14FB" w:rsidRPr="00EF0503" w:rsidRDefault="00082174">
      <w:pPr>
        <w:jc w:val="center"/>
        <w:rPr>
          <w:rFonts w:ascii="方正仿宋_GBK" w:eastAsia="方正仿宋_GBK" w:hAnsi="宋体"/>
          <w:b/>
          <w:color w:val="000000"/>
          <w:sz w:val="32"/>
          <w:szCs w:val="30"/>
        </w:rPr>
      </w:pPr>
      <w:r w:rsidRPr="00EF0503">
        <w:rPr>
          <w:rFonts w:ascii="方正仿宋_GBK" w:eastAsia="方正仿宋_GBK" w:hAnsi="宋体" w:hint="eastAsia"/>
          <w:b/>
          <w:color w:val="000000"/>
          <w:sz w:val="32"/>
          <w:szCs w:val="30"/>
        </w:rPr>
        <w:t>报价明细表</w:t>
      </w:r>
    </w:p>
    <w:p w:rsidR="004D14FB" w:rsidRDefault="00082174">
      <w:pPr>
        <w:jc w:val="center"/>
        <w:rPr>
          <w:rFonts w:ascii="方正仿宋_GBK" w:eastAsia="方正仿宋_GBK" w:hAnsi="宋体"/>
          <w:color w:val="000000"/>
          <w:sz w:val="30"/>
          <w:szCs w:val="30"/>
        </w:rPr>
      </w:pPr>
      <w:r>
        <w:rPr>
          <w:rFonts w:ascii="方正仿宋_GBK" w:eastAsia="方正仿宋_GBK" w:hAnsi="宋体" w:hint="eastAsia"/>
          <w:color w:val="000000"/>
          <w:sz w:val="30"/>
          <w:szCs w:val="30"/>
        </w:rPr>
        <w:t>（第</w:t>
      </w:r>
      <w:r w:rsidR="00156B06">
        <w:rPr>
          <w:rFonts w:ascii="方正仿宋_GBK" w:eastAsia="方正仿宋_GBK" w:hAnsi="宋体" w:hint="eastAsia"/>
          <w:color w:val="000000"/>
          <w:sz w:val="30"/>
          <w:szCs w:val="30"/>
        </w:rPr>
        <w:t>XX</w:t>
      </w:r>
      <w:r>
        <w:rPr>
          <w:rFonts w:ascii="方正仿宋_GBK" w:eastAsia="方正仿宋_GBK" w:hAnsi="宋体" w:hint="eastAsia"/>
          <w:color w:val="000000"/>
          <w:sz w:val="30"/>
          <w:szCs w:val="30"/>
        </w:rPr>
        <w:t>次）</w:t>
      </w:r>
    </w:p>
    <w:tbl>
      <w:tblPr>
        <w:tblW w:w="9507" w:type="dxa"/>
        <w:jc w:val="center"/>
        <w:tblLayout w:type="fixed"/>
        <w:tblLook w:val="04A0" w:firstRow="1" w:lastRow="0" w:firstColumn="1" w:lastColumn="0" w:noHBand="0" w:noVBand="1"/>
      </w:tblPr>
      <w:tblGrid>
        <w:gridCol w:w="5704"/>
        <w:gridCol w:w="1546"/>
        <w:gridCol w:w="2257"/>
      </w:tblGrid>
      <w:tr w:rsidR="0063122C" w:rsidTr="007A3F2F">
        <w:trPr>
          <w:trHeight w:val="714"/>
          <w:jc w:val="center"/>
        </w:trPr>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rsidR="0063122C" w:rsidRPr="00156B06" w:rsidRDefault="0063122C">
            <w:pPr>
              <w:widowControl/>
              <w:jc w:val="center"/>
              <w:rPr>
                <w:rFonts w:ascii="黑体" w:eastAsia="黑体" w:hAnsi="黑体" w:cs="Arial Unicode MS"/>
                <w:color w:val="000000"/>
                <w:kern w:val="0"/>
                <w:sz w:val="32"/>
              </w:rPr>
            </w:pPr>
            <w:r w:rsidRPr="00156B06">
              <w:rPr>
                <w:rFonts w:ascii="黑体" w:eastAsia="黑体" w:hAnsi="黑体" w:cs="Arial Unicode MS" w:hint="eastAsia"/>
                <w:color w:val="000000"/>
                <w:kern w:val="0"/>
                <w:sz w:val="32"/>
              </w:rPr>
              <w:t>报价明细项</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63122C" w:rsidRPr="00156B06" w:rsidRDefault="0063122C">
            <w:pPr>
              <w:widowControl/>
              <w:jc w:val="center"/>
              <w:rPr>
                <w:rFonts w:ascii="黑体" w:eastAsia="黑体" w:hAnsi="黑体" w:cs="Arial Unicode MS"/>
                <w:color w:val="000000"/>
                <w:kern w:val="0"/>
                <w:sz w:val="32"/>
              </w:rPr>
            </w:pPr>
            <w:r w:rsidRPr="00156B06">
              <w:rPr>
                <w:rFonts w:ascii="黑体" w:eastAsia="黑体" w:hAnsi="黑体" w:cs="Arial Unicode MS" w:hint="eastAsia"/>
                <w:color w:val="000000"/>
                <w:kern w:val="0"/>
                <w:sz w:val="32"/>
              </w:rPr>
              <w:t>费率（%）</w:t>
            </w:r>
          </w:p>
        </w:tc>
        <w:tc>
          <w:tcPr>
            <w:tcW w:w="2257" w:type="dxa"/>
            <w:tcBorders>
              <w:top w:val="single" w:sz="4" w:space="0" w:color="auto"/>
              <w:left w:val="single" w:sz="4" w:space="0" w:color="auto"/>
              <w:bottom w:val="single" w:sz="4" w:space="0" w:color="auto"/>
              <w:right w:val="single" w:sz="4" w:space="0" w:color="auto"/>
            </w:tcBorders>
          </w:tcPr>
          <w:p w:rsidR="0063122C" w:rsidRPr="00156B06" w:rsidRDefault="0063122C">
            <w:pPr>
              <w:widowControl/>
              <w:jc w:val="center"/>
              <w:rPr>
                <w:rFonts w:ascii="黑体" w:eastAsia="黑体" w:hAnsi="黑体" w:cs="Arial Unicode MS"/>
                <w:color w:val="000000"/>
                <w:kern w:val="0"/>
                <w:sz w:val="32"/>
              </w:rPr>
            </w:pPr>
            <w:r>
              <w:rPr>
                <w:rFonts w:ascii="黑体" w:eastAsia="黑体" w:hAnsi="黑体" w:cs="Arial Unicode MS" w:hint="eastAsia"/>
                <w:color w:val="000000"/>
                <w:kern w:val="0"/>
                <w:sz w:val="32"/>
              </w:rPr>
              <w:t>备注</w:t>
            </w:r>
          </w:p>
        </w:tc>
      </w:tr>
      <w:tr w:rsidR="0063122C" w:rsidTr="007A3F2F">
        <w:trPr>
          <w:trHeight w:val="1195"/>
          <w:jc w:val="center"/>
        </w:trPr>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rsidR="0063122C" w:rsidRPr="00156B06" w:rsidRDefault="0063122C" w:rsidP="00156B06">
            <w:pPr>
              <w:spacing w:line="600" w:lineRule="exact"/>
              <w:jc w:val="center"/>
              <w:rPr>
                <w:rFonts w:ascii="华文仿宋" w:eastAsia="华文仿宋" w:hAnsi="华文仿宋" w:cs="方正仿宋_GBK"/>
                <w:sz w:val="30"/>
                <w:szCs w:val="30"/>
              </w:rPr>
            </w:pPr>
            <w:proofErr w:type="gramStart"/>
            <w:r w:rsidRPr="00156B06">
              <w:rPr>
                <w:rFonts w:ascii="华文仿宋" w:eastAsia="华文仿宋" w:hAnsi="华文仿宋" w:cs="Arial Unicode MS" w:hint="eastAsia"/>
                <w:color w:val="000000"/>
                <w:kern w:val="0"/>
                <w:sz w:val="30"/>
                <w:szCs w:val="30"/>
              </w:rPr>
              <w:t>云闪付渠道</w:t>
            </w:r>
            <w:proofErr w:type="gramEnd"/>
            <w:r w:rsidRPr="00156B06">
              <w:rPr>
                <w:rFonts w:ascii="华文仿宋" w:eastAsia="华文仿宋" w:hAnsi="华文仿宋" w:cs="Arial Unicode MS" w:hint="eastAsia"/>
                <w:color w:val="000000"/>
                <w:kern w:val="0"/>
                <w:sz w:val="30"/>
                <w:szCs w:val="30"/>
              </w:rPr>
              <w:t>营销策划执行服务</w:t>
            </w:r>
            <w:r w:rsidRPr="007A3F2F">
              <w:rPr>
                <w:rFonts w:ascii="华文仿宋" w:eastAsia="华文仿宋" w:hAnsi="华文仿宋" w:cs="方正仿宋_GBK" w:hint="eastAsia"/>
                <w:b/>
                <w:sz w:val="30"/>
                <w:szCs w:val="30"/>
              </w:rPr>
              <w:t>服务费率</w:t>
            </w:r>
            <w:proofErr w:type="gramStart"/>
            <w:r w:rsidRPr="007A3F2F">
              <w:rPr>
                <w:rFonts w:ascii="华文仿宋" w:eastAsia="华文仿宋" w:hAnsi="华文仿宋" w:cs="方正仿宋_GBK" w:hint="eastAsia"/>
                <w:b/>
                <w:sz w:val="30"/>
                <w:szCs w:val="30"/>
              </w:rPr>
              <w:t>一</w:t>
            </w:r>
            <w:proofErr w:type="gramEnd"/>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63122C" w:rsidRDefault="0063122C">
            <w:pPr>
              <w:widowControl/>
              <w:jc w:val="center"/>
              <w:rPr>
                <w:rFonts w:ascii="方正仿宋_GBK" w:eastAsia="方正仿宋_GBK" w:hAnsi="Times New Roman" w:cs="Arial Unicode MS"/>
                <w:color w:val="000000"/>
                <w:kern w:val="0"/>
                <w:sz w:val="32"/>
              </w:rPr>
            </w:pPr>
          </w:p>
        </w:tc>
        <w:tc>
          <w:tcPr>
            <w:tcW w:w="2257" w:type="dxa"/>
            <w:tcBorders>
              <w:top w:val="single" w:sz="4" w:space="0" w:color="auto"/>
              <w:left w:val="single" w:sz="4" w:space="0" w:color="auto"/>
              <w:bottom w:val="single" w:sz="4" w:space="0" w:color="auto"/>
              <w:right w:val="single" w:sz="4" w:space="0" w:color="auto"/>
            </w:tcBorders>
          </w:tcPr>
          <w:p w:rsidR="0063122C" w:rsidRDefault="0063122C">
            <w:pPr>
              <w:widowControl/>
              <w:jc w:val="center"/>
              <w:rPr>
                <w:rFonts w:ascii="方正仿宋_GBK" w:eastAsia="方正仿宋_GBK" w:hAnsi="Times New Roman" w:cs="Arial Unicode MS"/>
                <w:color w:val="000000"/>
                <w:kern w:val="0"/>
                <w:sz w:val="32"/>
              </w:rPr>
            </w:pPr>
          </w:p>
        </w:tc>
      </w:tr>
      <w:tr w:rsidR="0063122C" w:rsidTr="007A3F2F">
        <w:trPr>
          <w:trHeight w:val="1195"/>
          <w:jc w:val="center"/>
        </w:trPr>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rsidR="0063122C" w:rsidRPr="00156B06" w:rsidRDefault="0063122C" w:rsidP="00156B06">
            <w:pPr>
              <w:spacing w:line="600" w:lineRule="exact"/>
              <w:jc w:val="center"/>
              <w:rPr>
                <w:rFonts w:ascii="华文仿宋" w:eastAsia="华文仿宋" w:hAnsi="华文仿宋" w:cs="Arial Unicode MS"/>
                <w:color w:val="000000"/>
                <w:kern w:val="0"/>
                <w:sz w:val="30"/>
                <w:szCs w:val="30"/>
              </w:rPr>
            </w:pPr>
            <w:proofErr w:type="gramStart"/>
            <w:r w:rsidRPr="00156B06">
              <w:rPr>
                <w:rFonts w:ascii="华文仿宋" w:eastAsia="华文仿宋" w:hAnsi="华文仿宋" w:cs="Arial Unicode MS" w:hint="eastAsia"/>
                <w:color w:val="000000"/>
                <w:kern w:val="0"/>
                <w:sz w:val="30"/>
                <w:szCs w:val="30"/>
              </w:rPr>
              <w:t>云闪付渠道</w:t>
            </w:r>
            <w:proofErr w:type="gramEnd"/>
            <w:r w:rsidRPr="00156B06">
              <w:rPr>
                <w:rFonts w:ascii="华文仿宋" w:eastAsia="华文仿宋" w:hAnsi="华文仿宋" w:cs="Arial Unicode MS" w:hint="eastAsia"/>
                <w:color w:val="000000"/>
                <w:kern w:val="0"/>
                <w:sz w:val="30"/>
                <w:szCs w:val="30"/>
              </w:rPr>
              <w:t>营销策划执行服务</w:t>
            </w:r>
            <w:proofErr w:type="gramStart"/>
            <w:r w:rsidRPr="007A3F2F">
              <w:rPr>
                <w:rFonts w:ascii="华文仿宋" w:eastAsia="华文仿宋" w:hAnsi="华文仿宋" w:cs="方正仿宋_GBK" w:hint="eastAsia"/>
                <w:b/>
                <w:sz w:val="30"/>
                <w:szCs w:val="30"/>
              </w:rPr>
              <w:t>服务费率二</w:t>
            </w:r>
            <w:proofErr w:type="gramEnd"/>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63122C" w:rsidRDefault="0063122C">
            <w:pPr>
              <w:widowControl/>
              <w:jc w:val="center"/>
              <w:rPr>
                <w:rFonts w:ascii="方正仿宋_GBK" w:eastAsia="方正仿宋_GBK" w:hAnsi="Times New Roman" w:cs="Arial Unicode MS"/>
                <w:color w:val="000000"/>
                <w:kern w:val="0"/>
                <w:sz w:val="32"/>
              </w:rPr>
            </w:pPr>
          </w:p>
        </w:tc>
        <w:tc>
          <w:tcPr>
            <w:tcW w:w="2257" w:type="dxa"/>
            <w:tcBorders>
              <w:top w:val="single" w:sz="4" w:space="0" w:color="auto"/>
              <w:left w:val="single" w:sz="4" w:space="0" w:color="auto"/>
              <w:bottom w:val="single" w:sz="4" w:space="0" w:color="auto"/>
              <w:right w:val="single" w:sz="4" w:space="0" w:color="auto"/>
            </w:tcBorders>
          </w:tcPr>
          <w:p w:rsidR="0063122C" w:rsidRDefault="0063122C">
            <w:pPr>
              <w:widowControl/>
              <w:jc w:val="center"/>
              <w:rPr>
                <w:rFonts w:ascii="方正仿宋_GBK" w:eastAsia="方正仿宋_GBK" w:hAnsi="Times New Roman" w:cs="Arial Unicode MS"/>
                <w:color w:val="000000"/>
                <w:kern w:val="0"/>
                <w:sz w:val="32"/>
              </w:rPr>
            </w:pPr>
          </w:p>
        </w:tc>
      </w:tr>
    </w:tbl>
    <w:p w:rsidR="004D14FB" w:rsidRDefault="004D14FB">
      <w:pPr>
        <w:jc w:val="left"/>
        <w:rPr>
          <w:rFonts w:ascii="方正仿宋_GBK" w:eastAsia="方正仿宋_GBK"/>
          <w:b/>
          <w:color w:val="000000"/>
          <w:sz w:val="28"/>
          <w:szCs w:val="28"/>
        </w:rPr>
      </w:pPr>
    </w:p>
    <w:p w:rsidR="000417EC" w:rsidRDefault="000417EC" w:rsidP="000417EC">
      <w:pPr>
        <w:ind w:firstLineChars="200" w:firstLine="562"/>
        <w:jc w:val="left"/>
        <w:rPr>
          <w:rFonts w:ascii="方正仿宋_GBK" w:eastAsia="方正仿宋_GBK"/>
          <w:b/>
          <w:color w:val="000000"/>
          <w:sz w:val="28"/>
          <w:szCs w:val="28"/>
        </w:rPr>
      </w:pPr>
      <w:r>
        <w:rPr>
          <w:rFonts w:ascii="方正仿宋_GBK" w:eastAsia="方正仿宋_GBK" w:hint="eastAsia"/>
          <w:b/>
          <w:color w:val="000000"/>
          <w:sz w:val="28"/>
          <w:szCs w:val="28"/>
        </w:rPr>
        <w:t>以上报价为全包价：含6%税费、差旅费、人工费等，需提供增值税专用发票</w:t>
      </w:r>
      <w:r>
        <w:rPr>
          <w:rFonts w:ascii="方正仿宋_GBK" w:eastAsia="方正仿宋_GBK" w:hint="eastAsia"/>
          <w:b/>
          <w:color w:val="000000"/>
          <w:sz w:val="28"/>
          <w:szCs w:val="28"/>
          <w:lang w:val="zh-TW" w:eastAsia="zh-TW"/>
        </w:rPr>
        <w:t>，不再额外支付其余任何费用</w:t>
      </w:r>
      <w:r>
        <w:rPr>
          <w:rFonts w:ascii="方正仿宋_GBK" w:eastAsia="方正仿宋_GBK" w:hint="eastAsia"/>
          <w:b/>
          <w:color w:val="000000"/>
          <w:sz w:val="28"/>
          <w:szCs w:val="28"/>
        </w:rPr>
        <w:t>。</w:t>
      </w:r>
    </w:p>
    <w:p w:rsidR="000417EC" w:rsidRDefault="000417EC" w:rsidP="000417EC">
      <w:pPr>
        <w:ind w:firstLineChars="200" w:firstLine="562"/>
        <w:jc w:val="left"/>
        <w:rPr>
          <w:rFonts w:ascii="方正仿宋_GBK" w:eastAsia="方正仿宋_GBK"/>
          <w:b/>
          <w:color w:val="000000"/>
          <w:sz w:val="28"/>
          <w:szCs w:val="28"/>
        </w:rPr>
      </w:pPr>
      <w:r>
        <w:rPr>
          <w:rFonts w:ascii="方正仿宋_GBK" w:eastAsia="方正仿宋_GBK" w:hint="eastAsia"/>
          <w:b/>
          <w:color w:val="000000"/>
          <w:sz w:val="28"/>
          <w:szCs w:val="28"/>
        </w:rPr>
        <w:t>注：1、本项目通过竞争性磋商确定服务费费率，根据实际使用情况在项目预算内据实结算。</w:t>
      </w:r>
    </w:p>
    <w:p w:rsidR="000417EC" w:rsidRDefault="000417EC" w:rsidP="000417EC">
      <w:pPr>
        <w:ind w:firstLineChars="200" w:firstLine="562"/>
        <w:jc w:val="left"/>
        <w:rPr>
          <w:rFonts w:ascii="方正仿宋_GBK" w:eastAsia="方正仿宋_GBK"/>
          <w:b/>
          <w:color w:val="000000"/>
          <w:sz w:val="28"/>
          <w:szCs w:val="28"/>
        </w:rPr>
      </w:pPr>
      <w:r>
        <w:rPr>
          <w:rFonts w:ascii="方正仿宋_GBK" w:eastAsia="方正仿宋_GBK" w:hint="eastAsia"/>
          <w:b/>
          <w:color w:val="000000"/>
          <w:sz w:val="28"/>
          <w:szCs w:val="28"/>
        </w:rPr>
        <w:t>2、请供应商自备此表，用于第二次报价。</w:t>
      </w:r>
    </w:p>
    <w:p w:rsidR="004D14FB" w:rsidRPr="000417EC" w:rsidRDefault="004D14FB">
      <w:pPr>
        <w:spacing w:line="500" w:lineRule="exact"/>
        <w:rPr>
          <w:rFonts w:ascii="方正仿宋_GBK" w:eastAsia="方正仿宋_GBK" w:hAnsi="宋体"/>
          <w:color w:val="000000"/>
          <w:sz w:val="32"/>
        </w:rPr>
      </w:pPr>
    </w:p>
    <w:p w:rsidR="004D14FB" w:rsidRDefault="004D14FB">
      <w:pPr>
        <w:spacing w:line="500" w:lineRule="exact"/>
        <w:rPr>
          <w:rFonts w:ascii="方正仿宋_GBK" w:eastAsia="方正仿宋_GBK" w:hAnsi="宋体"/>
          <w:color w:val="000000"/>
          <w:sz w:val="32"/>
        </w:rPr>
      </w:pPr>
    </w:p>
    <w:p w:rsidR="004D14FB" w:rsidRDefault="00082174">
      <w:pPr>
        <w:spacing w:line="500" w:lineRule="exact"/>
        <w:rPr>
          <w:rFonts w:ascii="方正仿宋_GBK" w:eastAsia="方正仿宋_GBK" w:hAnsi="宋体"/>
          <w:color w:val="000000"/>
          <w:sz w:val="32"/>
        </w:rPr>
      </w:pPr>
      <w:r>
        <w:rPr>
          <w:rFonts w:ascii="方正仿宋_GBK" w:eastAsia="方正仿宋_GBK" w:hAnsi="宋体" w:hint="eastAsia"/>
          <w:color w:val="000000"/>
          <w:sz w:val="32"/>
        </w:rPr>
        <w:t xml:space="preserve">供应商名称： </w:t>
      </w:r>
    </w:p>
    <w:p w:rsidR="004D14FB" w:rsidRDefault="004D14FB">
      <w:pPr>
        <w:spacing w:line="500" w:lineRule="exact"/>
        <w:rPr>
          <w:rFonts w:ascii="方正仿宋_GBK" w:eastAsia="方正仿宋_GBK" w:hAnsi="宋体"/>
          <w:color w:val="000000"/>
          <w:sz w:val="32"/>
        </w:rPr>
      </w:pPr>
    </w:p>
    <w:p w:rsidR="004D14FB" w:rsidRDefault="00082174">
      <w:pPr>
        <w:spacing w:line="500" w:lineRule="exact"/>
        <w:rPr>
          <w:rFonts w:ascii="方正仿宋_GBK" w:eastAsia="方正仿宋_GBK" w:hAnsi="宋体"/>
          <w:color w:val="000000"/>
          <w:sz w:val="32"/>
        </w:rPr>
      </w:pPr>
      <w:r>
        <w:rPr>
          <w:rFonts w:ascii="方正仿宋_GBK" w:eastAsia="方正仿宋_GBK" w:hAnsi="宋体" w:hint="eastAsia"/>
          <w:color w:val="000000"/>
          <w:sz w:val="32"/>
        </w:rPr>
        <w:t xml:space="preserve">                   </w:t>
      </w:r>
    </w:p>
    <w:p w:rsidR="004D14FB" w:rsidRDefault="00082174">
      <w:pPr>
        <w:spacing w:line="500" w:lineRule="exact"/>
        <w:rPr>
          <w:rFonts w:ascii="方正仿宋_GBK" w:eastAsia="方正仿宋_GBK" w:hAnsi="宋体"/>
          <w:color w:val="000000"/>
          <w:sz w:val="32"/>
        </w:rPr>
      </w:pPr>
      <w:r>
        <w:rPr>
          <w:rFonts w:ascii="方正仿宋_GBK" w:eastAsia="方正仿宋_GBK" w:hAnsi="宋体" w:hint="eastAsia"/>
          <w:color w:val="000000"/>
          <w:sz w:val="32"/>
        </w:rPr>
        <w:t>法人代表或授权代理人： （签字或盖章）</w:t>
      </w:r>
    </w:p>
    <w:p w:rsidR="004D14FB" w:rsidRDefault="00082174">
      <w:pPr>
        <w:spacing w:line="500" w:lineRule="exact"/>
        <w:ind w:firstLineChars="950" w:firstLine="3040"/>
        <w:rPr>
          <w:rFonts w:ascii="方正仿宋_GBK" w:eastAsia="方正仿宋_GBK" w:hAnsi="宋体"/>
          <w:color w:val="000000"/>
          <w:sz w:val="32"/>
        </w:rPr>
      </w:pPr>
      <w:r>
        <w:rPr>
          <w:rFonts w:ascii="方正仿宋_GBK" w:eastAsia="方正仿宋_GBK" w:hAnsi="宋体" w:hint="eastAsia"/>
          <w:color w:val="000000"/>
          <w:sz w:val="32"/>
        </w:rPr>
        <w:t xml:space="preserve">                              </w:t>
      </w:r>
    </w:p>
    <w:p w:rsidR="004D14FB" w:rsidRDefault="004D14FB">
      <w:pPr>
        <w:spacing w:line="500" w:lineRule="exact"/>
        <w:rPr>
          <w:rFonts w:ascii="方正仿宋_GBK" w:eastAsia="方正仿宋_GBK" w:hAnsi="宋体"/>
          <w:color w:val="000000"/>
          <w:sz w:val="24"/>
          <w:szCs w:val="21"/>
        </w:rPr>
      </w:pPr>
    </w:p>
    <w:p w:rsidR="004D14FB" w:rsidRDefault="00082174">
      <w:pPr>
        <w:spacing w:line="500" w:lineRule="exact"/>
        <w:ind w:firstLineChars="950" w:firstLine="2280"/>
        <w:rPr>
          <w:rFonts w:ascii="方正仿宋_GBK" w:eastAsia="方正仿宋_GBK" w:hAnsi="宋体"/>
          <w:color w:val="000000"/>
          <w:sz w:val="32"/>
        </w:rPr>
      </w:pPr>
      <w:r>
        <w:rPr>
          <w:rFonts w:ascii="方正仿宋_GBK" w:eastAsia="方正仿宋_GBK" w:hAnsi="宋体" w:hint="eastAsia"/>
          <w:color w:val="000000"/>
          <w:sz w:val="24"/>
          <w:szCs w:val="21"/>
        </w:rPr>
        <w:t xml:space="preserve">                            </w:t>
      </w:r>
      <w:r>
        <w:rPr>
          <w:rFonts w:ascii="方正仿宋_GBK" w:eastAsia="方正仿宋_GBK" w:hAnsi="宋体" w:hint="eastAsia"/>
          <w:color w:val="000000"/>
          <w:sz w:val="32"/>
        </w:rPr>
        <w:t>年    月    日</w:t>
      </w:r>
    </w:p>
    <w:p w:rsidR="004D14FB" w:rsidRDefault="004D14FB">
      <w:pPr>
        <w:ind w:firstLineChars="200" w:firstLine="720"/>
        <w:rPr>
          <w:rFonts w:ascii="方正仿宋_GBK" w:eastAsia="方正仿宋_GBK" w:hAnsi="宋体"/>
          <w:sz w:val="36"/>
          <w:szCs w:val="28"/>
        </w:rPr>
      </w:pPr>
    </w:p>
    <w:p w:rsidR="004025CA" w:rsidRDefault="004025CA" w:rsidP="004025CA">
      <w:pPr>
        <w:pStyle w:val="21"/>
        <w:ind w:firstLine="480"/>
        <w:rPr>
          <w:lang w:val="en-US"/>
        </w:rPr>
      </w:pPr>
    </w:p>
    <w:p w:rsidR="004D14FB" w:rsidRDefault="00082174">
      <w:pPr>
        <w:pStyle w:val="3"/>
        <w:numPr>
          <w:ilvl w:val="0"/>
          <w:numId w:val="3"/>
        </w:numPr>
        <w:spacing w:beforeLines="100" w:before="312"/>
        <w:rPr>
          <w:rFonts w:ascii="方正仿宋_GBK" w:eastAsia="方正仿宋_GBK" w:hAnsi="宋体"/>
          <w:color w:val="000000"/>
          <w:sz w:val="32"/>
          <w:szCs w:val="32"/>
        </w:rPr>
      </w:pPr>
      <w:r>
        <w:rPr>
          <w:rFonts w:ascii="方正仿宋_GBK" w:eastAsia="方正仿宋_GBK" w:hAnsi="宋体" w:hint="eastAsia"/>
          <w:color w:val="000000"/>
          <w:sz w:val="32"/>
          <w:szCs w:val="32"/>
        </w:rPr>
        <w:lastRenderedPageBreak/>
        <w:t>营业执照复印件（加盖鲜章）</w:t>
      </w:r>
    </w:p>
    <w:p w:rsidR="004D14FB" w:rsidRDefault="004D14FB"/>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Default="00564A18" w:rsidP="00564A18">
      <w:pPr>
        <w:pStyle w:val="21"/>
        <w:ind w:firstLine="480"/>
        <w:rPr>
          <w:lang w:val="en-US"/>
        </w:rPr>
      </w:pPr>
    </w:p>
    <w:p w:rsidR="00564A18" w:rsidRPr="00564A18" w:rsidRDefault="00564A18" w:rsidP="00564A18">
      <w:pPr>
        <w:pStyle w:val="21"/>
        <w:ind w:firstLine="480"/>
        <w:rPr>
          <w:lang w:val="en-US"/>
        </w:rPr>
      </w:pPr>
    </w:p>
    <w:p w:rsidR="00EF0503" w:rsidRDefault="00082174" w:rsidP="00BF008D">
      <w:pPr>
        <w:pStyle w:val="3"/>
        <w:spacing w:beforeLines="100" w:before="312"/>
        <w:rPr>
          <w:rFonts w:ascii="方正仿宋_GBK" w:eastAsia="方正仿宋_GBK"/>
          <w:color w:val="000000"/>
          <w:sz w:val="32"/>
          <w:szCs w:val="32"/>
        </w:rPr>
      </w:pPr>
      <w:r>
        <w:rPr>
          <w:rFonts w:ascii="方正仿宋_GBK" w:eastAsia="方正仿宋_GBK" w:hint="eastAsia"/>
          <w:color w:val="000000"/>
          <w:sz w:val="32"/>
          <w:szCs w:val="32"/>
        </w:rPr>
        <w:lastRenderedPageBreak/>
        <w:t>四、法定代表人授权委托书格式</w:t>
      </w:r>
    </w:p>
    <w:p w:rsidR="00BF008D" w:rsidRPr="00BF008D" w:rsidRDefault="00BF008D" w:rsidP="00BF008D">
      <w:pPr>
        <w:rPr>
          <w:lang w:val="zh-CN"/>
        </w:rPr>
      </w:pPr>
    </w:p>
    <w:p w:rsidR="004D14FB" w:rsidRDefault="00082174">
      <w:pPr>
        <w:widowControl/>
        <w:jc w:val="center"/>
        <w:rPr>
          <w:rFonts w:ascii="方正小标宋_GBK" w:eastAsia="方正小标宋_GBK" w:hAnsi="Times New Roman"/>
          <w:sz w:val="44"/>
        </w:rPr>
      </w:pPr>
      <w:r>
        <w:rPr>
          <w:rFonts w:ascii="方正小标宋_GBK" w:eastAsia="方正小标宋_GBK" w:hAnsi="Times New Roman"/>
          <w:sz w:val="44"/>
        </w:rPr>
        <w:t>法人授权书</w:t>
      </w:r>
    </w:p>
    <w:p w:rsidR="004D14FB" w:rsidRDefault="00082174">
      <w:pPr>
        <w:widowControl/>
        <w:jc w:val="left"/>
        <w:rPr>
          <w:rFonts w:ascii="方正仿宋_GBK" w:eastAsia="方正仿宋_GBK" w:hAnsi="Times New Roman"/>
          <w:sz w:val="32"/>
        </w:rPr>
      </w:pPr>
      <w:r>
        <w:rPr>
          <w:rFonts w:ascii="方正仿宋_GBK" w:eastAsia="方正仿宋_GBK" w:hAnsi="Times New Roman"/>
          <w:sz w:val="32"/>
        </w:rPr>
        <w:t>重庆银行</w:t>
      </w:r>
      <w:r>
        <w:rPr>
          <w:rFonts w:ascii="方正仿宋_GBK" w:eastAsia="方正仿宋_GBK" w:hAnsi="Times New Roman" w:hint="eastAsia"/>
          <w:sz w:val="32"/>
        </w:rPr>
        <w:t>股份有限公司</w:t>
      </w:r>
      <w:r>
        <w:rPr>
          <w:rFonts w:ascii="方正仿宋_GBK" w:eastAsia="方正仿宋_GBK" w:hAnsi="Times New Roman"/>
          <w:sz w:val="32"/>
        </w:rPr>
        <w:t>：</w:t>
      </w:r>
    </w:p>
    <w:p w:rsidR="004D14FB" w:rsidRDefault="00082174">
      <w:pPr>
        <w:widowControl/>
        <w:snapToGrid w:val="0"/>
        <w:spacing w:line="600" w:lineRule="exact"/>
        <w:ind w:firstLine="672"/>
        <w:jc w:val="left"/>
        <w:rPr>
          <w:rFonts w:ascii="方正仿宋_GBK" w:eastAsia="方正仿宋_GBK" w:hAnsi="Times New Roman"/>
          <w:sz w:val="32"/>
        </w:rPr>
      </w:pPr>
      <w:r>
        <w:rPr>
          <w:rFonts w:ascii="方正仿宋_GBK" w:eastAsia="方正仿宋_GBK" w:hAnsi="Times New Roman"/>
          <w:sz w:val="32"/>
          <w:u w:val="single"/>
        </w:rPr>
        <w:t>（报价单位全称）</w:t>
      </w:r>
      <w:r>
        <w:rPr>
          <w:rFonts w:ascii="方正仿宋_GBK" w:eastAsia="方正仿宋_GBK" w:hAnsi="Times New Roman"/>
          <w:sz w:val="32"/>
        </w:rPr>
        <w:t>法人代表授权（</w:t>
      </w:r>
      <w:r>
        <w:rPr>
          <w:rFonts w:ascii="方正仿宋_GBK" w:eastAsia="方正仿宋_GBK" w:hAnsi="Times New Roman"/>
          <w:sz w:val="32"/>
          <w:u w:val="single"/>
        </w:rPr>
        <w:t>授权代表姓名）</w:t>
      </w:r>
      <w:r>
        <w:rPr>
          <w:rFonts w:ascii="方正仿宋_GBK" w:eastAsia="方正仿宋_GBK" w:hAnsi="Times New Roman"/>
          <w:sz w:val="32"/>
        </w:rPr>
        <w:t>为授权代表，参加贵部项目商务谈判活动，全权处理商务谈判中的一切事宜。</w:t>
      </w:r>
    </w:p>
    <w:p w:rsidR="004D14FB" w:rsidRDefault="004D14FB">
      <w:pPr>
        <w:widowControl/>
        <w:jc w:val="left"/>
        <w:rPr>
          <w:rFonts w:ascii="方正仿宋_GBK" w:eastAsia="方正仿宋_GBK" w:hAnsi="Times New Roman"/>
          <w:sz w:val="32"/>
        </w:rPr>
      </w:pPr>
    </w:p>
    <w:p w:rsidR="004D14FB" w:rsidRDefault="00082174">
      <w:pPr>
        <w:widowControl/>
        <w:jc w:val="left"/>
        <w:rPr>
          <w:rFonts w:ascii="方正仿宋_GBK" w:eastAsia="方正仿宋_GBK" w:hAnsi="Times New Roman"/>
          <w:sz w:val="32"/>
        </w:rPr>
      </w:pPr>
      <w:r>
        <w:rPr>
          <w:rFonts w:ascii="方正仿宋_GBK" w:eastAsia="方正仿宋_GBK" w:hAnsi="Times New Roman"/>
          <w:sz w:val="32"/>
        </w:rPr>
        <w:t>法人代表（签字或盖章）：</w:t>
      </w:r>
    </w:p>
    <w:p w:rsidR="004D14FB" w:rsidRDefault="004D14FB">
      <w:pPr>
        <w:widowControl/>
        <w:jc w:val="left"/>
        <w:rPr>
          <w:rFonts w:ascii="方正仿宋_GBK" w:eastAsia="方正仿宋_GBK" w:hAnsi="Times New Roman"/>
          <w:sz w:val="32"/>
        </w:rPr>
      </w:pPr>
    </w:p>
    <w:p w:rsidR="004D14FB" w:rsidRDefault="00082174">
      <w:pPr>
        <w:widowControl/>
        <w:jc w:val="left"/>
        <w:rPr>
          <w:rFonts w:ascii="方正仿宋_GBK" w:eastAsia="方正仿宋_GBK" w:hAnsi="Times New Roman"/>
          <w:sz w:val="32"/>
        </w:rPr>
      </w:pPr>
      <w:r>
        <w:rPr>
          <w:rFonts w:ascii="方正仿宋_GBK" w:eastAsia="方正仿宋_GBK" w:hAnsi="Times New Roman"/>
          <w:sz w:val="32"/>
        </w:rPr>
        <w:t>被授权人（签字）：</w:t>
      </w:r>
    </w:p>
    <w:p w:rsidR="004D14FB" w:rsidRDefault="004D14FB">
      <w:pPr>
        <w:widowControl/>
        <w:jc w:val="left"/>
        <w:rPr>
          <w:rFonts w:ascii="方正仿宋_GBK" w:eastAsia="方正仿宋_GBK" w:hAnsi="Times New Roman"/>
          <w:sz w:val="32"/>
        </w:rPr>
      </w:pPr>
    </w:p>
    <w:p w:rsidR="004D14FB" w:rsidRDefault="00082174">
      <w:pPr>
        <w:widowControl/>
        <w:jc w:val="left"/>
        <w:rPr>
          <w:rFonts w:ascii="方正仿宋_GBK" w:eastAsia="方正仿宋_GBK" w:hAnsi="Times New Roman"/>
          <w:sz w:val="32"/>
        </w:rPr>
      </w:pPr>
      <w:r>
        <w:rPr>
          <w:rFonts w:ascii="方正仿宋_GBK" w:eastAsia="方正仿宋_GBK" w:hAnsi="Times New Roman" w:hint="eastAsia"/>
          <w:sz w:val="32"/>
        </w:rPr>
        <w:t>供应商</w:t>
      </w:r>
      <w:r>
        <w:rPr>
          <w:rFonts w:ascii="方正仿宋_GBK" w:eastAsia="方正仿宋_GBK" w:hAnsi="Times New Roman"/>
          <w:sz w:val="32"/>
        </w:rPr>
        <w:t>全称（加盖公章）：</w:t>
      </w:r>
    </w:p>
    <w:p w:rsidR="004D14FB" w:rsidRDefault="004D14FB">
      <w:pPr>
        <w:widowControl/>
        <w:jc w:val="left"/>
        <w:rPr>
          <w:rFonts w:ascii="方正仿宋_GBK" w:eastAsia="方正仿宋_GBK" w:hAnsi="Times New Roman"/>
          <w:sz w:val="32"/>
        </w:rPr>
      </w:pPr>
    </w:p>
    <w:p w:rsidR="004D14FB" w:rsidRDefault="00082174">
      <w:pPr>
        <w:widowControl/>
        <w:jc w:val="left"/>
        <w:rPr>
          <w:rFonts w:ascii="方正仿宋_GBK" w:eastAsia="方正仿宋_GBK" w:hAnsi="Times New Roman"/>
          <w:sz w:val="32"/>
        </w:rPr>
      </w:pPr>
      <w:r>
        <w:rPr>
          <w:rFonts w:ascii="方正仿宋_GBK" w:eastAsia="方正仿宋_GBK" w:hAnsi="Times New Roman"/>
          <w:sz w:val="32"/>
        </w:rPr>
        <w:t>签署日期：</w:t>
      </w:r>
    </w:p>
    <w:p w:rsidR="004D14FB" w:rsidRDefault="00082174">
      <w:pPr>
        <w:widowControl/>
        <w:spacing w:line="440" w:lineRule="exact"/>
        <w:jc w:val="left"/>
        <w:rPr>
          <w:rFonts w:ascii="方正仿宋_GBK" w:eastAsia="方正仿宋_GBK" w:hAnsi="Times New Roman"/>
          <w:sz w:val="32"/>
        </w:rPr>
      </w:pPr>
      <w:r>
        <w:rPr>
          <w:rFonts w:ascii="方正仿宋_GBK" w:eastAsia="方正仿宋_GBK" w:hAnsi="Times New Roman"/>
          <w:sz w:val="32"/>
        </w:rPr>
        <w:t>法人身份证复印件：          授权代表身份证复印件：</w:t>
      </w:r>
    </w:p>
    <w:tbl>
      <w:tblPr>
        <w:tblpPr w:vertAnchor="text" w:horzAnchor="margin" w:tblpY="351"/>
        <w:tblW w:w="8958" w:type="dxa"/>
        <w:tblLayout w:type="fixed"/>
        <w:tblCellMar>
          <w:left w:w="0" w:type="dxa"/>
          <w:right w:w="0" w:type="dxa"/>
        </w:tblCellMar>
        <w:tblLook w:val="04A0" w:firstRow="1" w:lastRow="0" w:firstColumn="1" w:lastColumn="0" w:noHBand="0" w:noVBand="1"/>
      </w:tblPr>
      <w:tblGrid>
        <w:gridCol w:w="4479"/>
        <w:gridCol w:w="4479"/>
      </w:tblGrid>
      <w:tr w:rsidR="004D14FB" w:rsidTr="00C26985">
        <w:trPr>
          <w:trHeight w:val="2401"/>
        </w:trPr>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4FB" w:rsidRDefault="004D14FB">
            <w:pPr>
              <w:widowControl/>
              <w:spacing w:line="440" w:lineRule="exact"/>
              <w:jc w:val="left"/>
            </w:pPr>
          </w:p>
          <w:p w:rsidR="004D14FB" w:rsidRDefault="004D14FB" w:rsidP="00E35C12">
            <w:pPr>
              <w:pStyle w:val="21"/>
              <w:ind w:firstLine="640"/>
              <w:rPr>
                <w:rFonts w:ascii="方正仿宋_GBK" w:eastAsia="方正仿宋_GBK"/>
                <w:sz w:val="32"/>
              </w:rPr>
            </w:pPr>
          </w:p>
          <w:p w:rsidR="004D14FB" w:rsidRDefault="004D14FB">
            <w:pPr>
              <w:pStyle w:val="21"/>
              <w:ind w:firstLineChars="0" w:firstLine="0"/>
              <w:rPr>
                <w:rFonts w:ascii="方正仿宋_GBK" w:eastAsia="方正仿宋_GBK"/>
                <w:sz w:val="32"/>
              </w:rPr>
            </w:pPr>
          </w:p>
          <w:p w:rsidR="004D14FB" w:rsidRDefault="004D14FB">
            <w:pPr>
              <w:pStyle w:val="21"/>
              <w:ind w:firstLineChars="0" w:firstLine="0"/>
              <w:rPr>
                <w:rFonts w:ascii="方正仿宋_GBK" w:eastAsia="方正仿宋_GBK"/>
                <w:sz w:val="32"/>
              </w:rPr>
            </w:pPr>
          </w:p>
          <w:p w:rsidR="00BF008D" w:rsidRDefault="00BF008D">
            <w:pPr>
              <w:pStyle w:val="21"/>
              <w:ind w:firstLineChars="0" w:firstLine="0"/>
              <w:rPr>
                <w:rFonts w:ascii="方正仿宋_GBK" w:eastAsia="方正仿宋_GBK"/>
                <w:sz w:val="3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4FB" w:rsidRDefault="004D14FB">
            <w:pPr>
              <w:widowControl/>
              <w:spacing w:line="440" w:lineRule="exact"/>
              <w:jc w:val="left"/>
              <w:rPr>
                <w:rFonts w:ascii="方正仿宋_GBK" w:eastAsia="方正仿宋_GBK"/>
                <w:sz w:val="32"/>
              </w:rPr>
            </w:pPr>
          </w:p>
        </w:tc>
      </w:tr>
    </w:tbl>
    <w:p w:rsidR="004D14FB" w:rsidRDefault="004D14FB" w:rsidP="00C61D53">
      <w:pPr>
        <w:widowControl/>
        <w:spacing w:line="440" w:lineRule="exact"/>
        <w:jc w:val="left"/>
        <w:rPr>
          <w:rFonts w:ascii="仿宋_GB2312" w:hAnsi="Times New Roman"/>
          <w:sz w:val="32"/>
        </w:rPr>
      </w:pPr>
    </w:p>
    <w:sectPr w:rsidR="004D14FB">
      <w:pgSz w:w="11906" w:h="16838"/>
      <w:pgMar w:top="102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092" w:rsidRDefault="00D34092" w:rsidP="00E35C12">
      <w:r>
        <w:separator/>
      </w:r>
    </w:p>
  </w:endnote>
  <w:endnote w:type="continuationSeparator" w:id="0">
    <w:p w:rsidR="00D34092" w:rsidRDefault="00D34092" w:rsidP="00E3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Helvetica Neue">
    <w:altName w:val="微软雅黑"/>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092" w:rsidRDefault="00D34092" w:rsidP="00E35C12">
      <w:r>
        <w:separator/>
      </w:r>
    </w:p>
  </w:footnote>
  <w:footnote w:type="continuationSeparator" w:id="0">
    <w:p w:rsidR="00D34092" w:rsidRDefault="00D34092" w:rsidP="00E35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DE557E"/>
    <w:multiLevelType w:val="singleLevel"/>
    <w:tmpl w:val="9ADE557E"/>
    <w:lvl w:ilvl="0">
      <w:start w:val="3"/>
      <w:numFmt w:val="chineseCounting"/>
      <w:suff w:val="nothing"/>
      <w:lvlText w:val="%1、"/>
      <w:lvlJc w:val="left"/>
      <w:rPr>
        <w:rFonts w:hint="eastAsia"/>
      </w:rPr>
    </w:lvl>
  </w:abstractNum>
  <w:abstractNum w:abstractNumId="1">
    <w:nsid w:val="B33CBAB3"/>
    <w:multiLevelType w:val="singleLevel"/>
    <w:tmpl w:val="B33CBAB3"/>
    <w:lvl w:ilvl="0">
      <w:start w:val="1"/>
      <w:numFmt w:val="chineseCounting"/>
      <w:suff w:val="space"/>
      <w:lvlText w:val="第%1部分"/>
      <w:lvlJc w:val="left"/>
      <w:rPr>
        <w:rFonts w:hint="eastAsia"/>
      </w:rPr>
    </w:lvl>
  </w:abstractNum>
  <w:abstractNum w:abstractNumId="2">
    <w:nsid w:val="B5BFB398"/>
    <w:multiLevelType w:val="singleLevel"/>
    <w:tmpl w:val="B5BFB398"/>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wMDk3MzkwNzBiYzk1YThmMzE5MjM3ZWZhZjQ3NjUifQ=="/>
  </w:docVars>
  <w:rsids>
    <w:rsidRoot w:val="006B0A82"/>
    <w:rsid w:val="0001154E"/>
    <w:rsid w:val="00021093"/>
    <w:rsid w:val="000417EC"/>
    <w:rsid w:val="0004243F"/>
    <w:rsid w:val="00047A2D"/>
    <w:rsid w:val="00047E14"/>
    <w:rsid w:val="00064DB2"/>
    <w:rsid w:val="00076E76"/>
    <w:rsid w:val="00080A37"/>
    <w:rsid w:val="00082174"/>
    <w:rsid w:val="00091D4F"/>
    <w:rsid w:val="000A41BD"/>
    <w:rsid w:val="000A66E2"/>
    <w:rsid w:val="000A7BD5"/>
    <w:rsid w:val="000B520D"/>
    <w:rsid w:val="000E6F6D"/>
    <w:rsid w:val="001040DC"/>
    <w:rsid w:val="00105ACC"/>
    <w:rsid w:val="00117982"/>
    <w:rsid w:val="0013205E"/>
    <w:rsid w:val="0014609C"/>
    <w:rsid w:val="00153549"/>
    <w:rsid w:val="00156B06"/>
    <w:rsid w:val="00166548"/>
    <w:rsid w:val="00177BF7"/>
    <w:rsid w:val="00190813"/>
    <w:rsid w:val="001A5C23"/>
    <w:rsid w:val="001B2719"/>
    <w:rsid w:val="001C1718"/>
    <w:rsid w:val="001D7705"/>
    <w:rsid w:val="001E5B1B"/>
    <w:rsid w:val="001F511F"/>
    <w:rsid w:val="00214E72"/>
    <w:rsid w:val="00226D01"/>
    <w:rsid w:val="00234A5D"/>
    <w:rsid w:val="0023772F"/>
    <w:rsid w:val="00274233"/>
    <w:rsid w:val="00287992"/>
    <w:rsid w:val="00291B1A"/>
    <w:rsid w:val="002A679F"/>
    <w:rsid w:val="002A7CA6"/>
    <w:rsid w:val="002B5F76"/>
    <w:rsid w:val="002C5C64"/>
    <w:rsid w:val="002E4580"/>
    <w:rsid w:val="00302215"/>
    <w:rsid w:val="0030225A"/>
    <w:rsid w:val="00305BBD"/>
    <w:rsid w:val="00333C28"/>
    <w:rsid w:val="00334E31"/>
    <w:rsid w:val="003377B5"/>
    <w:rsid w:val="003555E5"/>
    <w:rsid w:val="00361005"/>
    <w:rsid w:val="00375EB4"/>
    <w:rsid w:val="003C3A6B"/>
    <w:rsid w:val="004025CA"/>
    <w:rsid w:val="0045125A"/>
    <w:rsid w:val="004555DC"/>
    <w:rsid w:val="00464E00"/>
    <w:rsid w:val="00497455"/>
    <w:rsid w:val="004A2E77"/>
    <w:rsid w:val="004A70DE"/>
    <w:rsid w:val="004A74D9"/>
    <w:rsid w:val="004D08ED"/>
    <w:rsid w:val="004D14FB"/>
    <w:rsid w:val="004F0275"/>
    <w:rsid w:val="004F0DFB"/>
    <w:rsid w:val="00524D0F"/>
    <w:rsid w:val="00536117"/>
    <w:rsid w:val="00553488"/>
    <w:rsid w:val="00564A18"/>
    <w:rsid w:val="00571C2C"/>
    <w:rsid w:val="005A0A5C"/>
    <w:rsid w:val="005B085C"/>
    <w:rsid w:val="005B39A3"/>
    <w:rsid w:val="006135D9"/>
    <w:rsid w:val="0063122C"/>
    <w:rsid w:val="006A6E84"/>
    <w:rsid w:val="006B0A82"/>
    <w:rsid w:val="006B2552"/>
    <w:rsid w:val="006D54DA"/>
    <w:rsid w:val="006D5945"/>
    <w:rsid w:val="006E6D6C"/>
    <w:rsid w:val="00702406"/>
    <w:rsid w:val="00725F5B"/>
    <w:rsid w:val="00752972"/>
    <w:rsid w:val="00755FB6"/>
    <w:rsid w:val="0075645C"/>
    <w:rsid w:val="00761CED"/>
    <w:rsid w:val="0078059D"/>
    <w:rsid w:val="007977A2"/>
    <w:rsid w:val="007A3F2F"/>
    <w:rsid w:val="007E0DD9"/>
    <w:rsid w:val="008040C6"/>
    <w:rsid w:val="0083033C"/>
    <w:rsid w:val="00845F5E"/>
    <w:rsid w:val="00856002"/>
    <w:rsid w:val="008610B4"/>
    <w:rsid w:val="0086458B"/>
    <w:rsid w:val="0087779A"/>
    <w:rsid w:val="00894AB7"/>
    <w:rsid w:val="00894E6C"/>
    <w:rsid w:val="008A62F8"/>
    <w:rsid w:val="008C5C0A"/>
    <w:rsid w:val="008D2B8D"/>
    <w:rsid w:val="008E6A6A"/>
    <w:rsid w:val="00914BE3"/>
    <w:rsid w:val="009331CA"/>
    <w:rsid w:val="009659AC"/>
    <w:rsid w:val="009678BF"/>
    <w:rsid w:val="00972904"/>
    <w:rsid w:val="0098437A"/>
    <w:rsid w:val="009A2217"/>
    <w:rsid w:val="009A6F1C"/>
    <w:rsid w:val="009D6982"/>
    <w:rsid w:val="009E34B3"/>
    <w:rsid w:val="009E7C0C"/>
    <w:rsid w:val="00A00000"/>
    <w:rsid w:val="00A74E26"/>
    <w:rsid w:val="00A91337"/>
    <w:rsid w:val="00AC0EE4"/>
    <w:rsid w:val="00AC3871"/>
    <w:rsid w:val="00AE0F34"/>
    <w:rsid w:val="00AE5E99"/>
    <w:rsid w:val="00AF2B82"/>
    <w:rsid w:val="00AF50C7"/>
    <w:rsid w:val="00AF6977"/>
    <w:rsid w:val="00B22511"/>
    <w:rsid w:val="00B2462A"/>
    <w:rsid w:val="00B34EF6"/>
    <w:rsid w:val="00B41DFE"/>
    <w:rsid w:val="00B61E72"/>
    <w:rsid w:val="00B819B6"/>
    <w:rsid w:val="00B82247"/>
    <w:rsid w:val="00BA3209"/>
    <w:rsid w:val="00BF008D"/>
    <w:rsid w:val="00BF4AB6"/>
    <w:rsid w:val="00C07955"/>
    <w:rsid w:val="00C11F9C"/>
    <w:rsid w:val="00C26985"/>
    <w:rsid w:val="00C37EF0"/>
    <w:rsid w:val="00C619BB"/>
    <w:rsid w:val="00C61D53"/>
    <w:rsid w:val="00C76102"/>
    <w:rsid w:val="00C96673"/>
    <w:rsid w:val="00CA0EC9"/>
    <w:rsid w:val="00CA67D0"/>
    <w:rsid w:val="00CA6B39"/>
    <w:rsid w:val="00CC0886"/>
    <w:rsid w:val="00CF15F8"/>
    <w:rsid w:val="00D01C29"/>
    <w:rsid w:val="00D23503"/>
    <w:rsid w:val="00D315F4"/>
    <w:rsid w:val="00D34092"/>
    <w:rsid w:val="00D45AC0"/>
    <w:rsid w:val="00D57C55"/>
    <w:rsid w:val="00D950FF"/>
    <w:rsid w:val="00DA34FD"/>
    <w:rsid w:val="00DB4279"/>
    <w:rsid w:val="00DB7AD3"/>
    <w:rsid w:val="00E10C15"/>
    <w:rsid w:val="00E35C12"/>
    <w:rsid w:val="00E423ED"/>
    <w:rsid w:val="00E76CCD"/>
    <w:rsid w:val="00E83345"/>
    <w:rsid w:val="00EC3767"/>
    <w:rsid w:val="00EC43BE"/>
    <w:rsid w:val="00EC4C08"/>
    <w:rsid w:val="00ED10A1"/>
    <w:rsid w:val="00ED7F56"/>
    <w:rsid w:val="00EF0503"/>
    <w:rsid w:val="00F42124"/>
    <w:rsid w:val="00F61B30"/>
    <w:rsid w:val="00F75C4C"/>
    <w:rsid w:val="00F90BB6"/>
    <w:rsid w:val="00FC4029"/>
    <w:rsid w:val="00FC6DB4"/>
    <w:rsid w:val="00FD0562"/>
    <w:rsid w:val="00FF0746"/>
    <w:rsid w:val="00FF607A"/>
    <w:rsid w:val="02B33D37"/>
    <w:rsid w:val="0EFC4C2C"/>
    <w:rsid w:val="11CE7483"/>
    <w:rsid w:val="1A0A4FE0"/>
    <w:rsid w:val="1BDF7ECB"/>
    <w:rsid w:val="1FAF6488"/>
    <w:rsid w:val="236D4D03"/>
    <w:rsid w:val="245940F0"/>
    <w:rsid w:val="30C15BA3"/>
    <w:rsid w:val="30D62175"/>
    <w:rsid w:val="36C85092"/>
    <w:rsid w:val="3B265CC7"/>
    <w:rsid w:val="3C5A4393"/>
    <w:rsid w:val="4376003C"/>
    <w:rsid w:val="45516B12"/>
    <w:rsid w:val="4F136CC9"/>
    <w:rsid w:val="4FED1ECA"/>
    <w:rsid w:val="568D5CB5"/>
    <w:rsid w:val="5F7805C7"/>
    <w:rsid w:val="625552B4"/>
    <w:rsid w:val="65DC7B1D"/>
    <w:rsid w:val="6C077628"/>
    <w:rsid w:val="7357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1"/>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autoSpaceDE w:val="0"/>
      <w:autoSpaceDN w:val="0"/>
      <w:adjustRightInd w:val="0"/>
      <w:spacing w:before="16"/>
      <w:jc w:val="left"/>
      <w:outlineLvl w:val="2"/>
    </w:pPr>
    <w:rPr>
      <w:rFonts w:ascii="仿宋_GB2312" w:eastAsia="仿宋_GB2312" w:hAnsi="Times New Roman"/>
      <w:b/>
      <w:sz w:val="24"/>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文本首行缩进 21"/>
    <w:basedOn w:val="a3"/>
    <w:qFormat/>
    <w:pPr>
      <w:spacing w:after="0" w:line="360" w:lineRule="auto"/>
      <w:ind w:leftChars="0" w:left="0" w:firstLineChars="200" w:firstLine="420"/>
    </w:pPr>
    <w:rPr>
      <w:rFonts w:ascii="仿宋_GB2312" w:eastAsia="仿宋_GB2312" w:hAnsi="宋体"/>
      <w:sz w:val="24"/>
      <w:szCs w:val="24"/>
      <w:lang w:val="zh-CN"/>
    </w:rPr>
  </w:style>
  <w:style w:type="paragraph" w:styleId="a3">
    <w:name w:val="Body Text Indent"/>
    <w:basedOn w:val="a"/>
    <w:uiPriority w:val="99"/>
    <w:unhideWhenUsed/>
    <w:qFormat/>
    <w:pPr>
      <w:spacing w:after="120"/>
      <w:ind w:leftChars="200" w:left="420"/>
    </w:pPr>
  </w:style>
  <w:style w:type="paragraph" w:styleId="a4">
    <w:name w:val="annotation text"/>
    <w:basedOn w:val="a"/>
    <w:link w:val="Char"/>
    <w:uiPriority w:val="99"/>
    <w:unhideWhenUsed/>
    <w:qFormat/>
    <w:pPr>
      <w:jc w:val="left"/>
    </w:p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iPriority w:val="99"/>
    <w:qFormat/>
    <w:pPr>
      <w:spacing w:before="100" w:after="100"/>
    </w:pPr>
    <w:rPr>
      <w:rFonts w:ascii="宋体" w:hAnsi="宋体" w:cs="宋体"/>
      <w:color w:val="000000"/>
      <w:sz w:val="24"/>
      <w:szCs w:val="24"/>
      <w:u w:color="000000"/>
    </w:rPr>
  </w:style>
  <w:style w:type="paragraph" w:styleId="a9">
    <w:name w:val="annotation subject"/>
    <w:basedOn w:val="a4"/>
    <w:next w:val="a4"/>
    <w:link w:val="Char3"/>
    <w:uiPriority w:val="99"/>
    <w:unhideWhenUsed/>
    <w:qFormat/>
    <w:rPr>
      <w:b/>
      <w:bCs/>
    </w:rPr>
  </w:style>
  <w:style w:type="character" w:styleId="aa">
    <w:name w:val="Hyperlink"/>
    <w:basedOn w:val="a0"/>
    <w:uiPriority w:val="99"/>
    <w:unhideWhenUsed/>
    <w:qFormat/>
    <w:rPr>
      <w:color w:val="0000FF"/>
      <w:u w:val="single"/>
    </w:rPr>
  </w:style>
  <w:style w:type="character" w:styleId="ab">
    <w:name w:val="annotation reference"/>
    <w:basedOn w:val="a0"/>
    <w:uiPriority w:val="99"/>
    <w:unhideWhenUsed/>
    <w:qFormat/>
    <w:rPr>
      <w:sz w:val="21"/>
      <w:szCs w:val="21"/>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paragraph" w:customStyle="1" w:styleId="ac">
    <w:name w:val="默认"/>
    <w:qFormat/>
    <w:rPr>
      <w:rFonts w:ascii="Helvetica Neue" w:eastAsia="Arial Unicode MS" w:hAnsi="Helvetica Neue" w:cs="Arial Unicode MS"/>
      <w:color w:val="000000"/>
      <w:sz w:val="22"/>
      <w:szCs w:val="22"/>
    </w:rPr>
  </w:style>
  <w:style w:type="character" w:customStyle="1" w:styleId="3Char">
    <w:name w:val="标题 3 Char"/>
    <w:basedOn w:val="a0"/>
    <w:link w:val="3"/>
    <w:qFormat/>
    <w:rPr>
      <w:rFonts w:ascii="仿宋_GB2312" w:eastAsia="仿宋_GB2312" w:hAnsi="Times New Roman" w:cs="Times New Roman"/>
      <w:b/>
      <w:sz w:val="24"/>
      <w:szCs w:val="28"/>
      <w:lang w:val="zh-CN" w:eastAsia="zh-CN"/>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paragraph" w:customStyle="1" w:styleId="10">
    <w:name w:val="列出段落1"/>
    <w:basedOn w:val="a"/>
    <w:uiPriority w:val="34"/>
    <w:qFormat/>
    <w:pPr>
      <w:ind w:firstLineChars="200" w:firstLine="420"/>
    </w:pPr>
  </w:style>
  <w:style w:type="character" w:customStyle="1" w:styleId="Char">
    <w:name w:val="批注文字 Char"/>
    <w:basedOn w:val="a0"/>
    <w:link w:val="a4"/>
    <w:uiPriority w:val="99"/>
    <w:semiHidden/>
    <w:qFormat/>
    <w:rPr>
      <w:rFonts w:ascii="Calibri" w:eastAsia="宋体" w:hAnsi="Calibri" w:cs="Times New Roman"/>
      <w:kern w:val="2"/>
      <w:sz w:val="21"/>
      <w:szCs w:val="22"/>
    </w:rPr>
  </w:style>
  <w:style w:type="character" w:customStyle="1" w:styleId="Char3">
    <w:name w:val="批注主题 Char"/>
    <w:basedOn w:val="Char"/>
    <w:link w:val="a9"/>
    <w:uiPriority w:val="99"/>
    <w:semiHidden/>
    <w:qFormat/>
    <w:rPr>
      <w:rFonts w:ascii="Calibri" w:eastAsia="宋体" w:hAnsi="Calibri" w:cs="Times New Roman"/>
      <w:b/>
      <w:bCs/>
      <w:kern w:val="2"/>
      <w:sz w:val="21"/>
      <w:szCs w:val="22"/>
    </w:rPr>
  </w:style>
  <w:style w:type="character" w:customStyle="1" w:styleId="Char0">
    <w:name w:val="批注框文本 Char"/>
    <w:basedOn w:val="a0"/>
    <w:link w:val="a5"/>
    <w:uiPriority w:val="99"/>
    <w:semiHidden/>
    <w:qFormat/>
    <w:rPr>
      <w:rFonts w:ascii="Calibri" w:eastAsia="宋体" w:hAnsi="Calibri" w:cs="Times New Roman"/>
      <w:kern w:val="2"/>
      <w:sz w:val="18"/>
      <w:szCs w:val="18"/>
    </w:rPr>
  </w:style>
  <w:style w:type="table" w:customStyle="1" w:styleId="TableNormal">
    <w:name w:val="Table Normal"/>
    <w:semiHidden/>
    <w:unhideWhenUsed/>
    <w:qFormat/>
    <w:rsid w:val="00302215"/>
    <w:rPr>
      <w:rFonts w:ascii="Times New Roman" w:eastAsia="宋体" w:hAnsi="Times New Roman"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1"/>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autoSpaceDE w:val="0"/>
      <w:autoSpaceDN w:val="0"/>
      <w:adjustRightInd w:val="0"/>
      <w:spacing w:before="16"/>
      <w:jc w:val="left"/>
      <w:outlineLvl w:val="2"/>
    </w:pPr>
    <w:rPr>
      <w:rFonts w:ascii="仿宋_GB2312" w:eastAsia="仿宋_GB2312" w:hAnsi="Times New Roman"/>
      <w:b/>
      <w:sz w:val="24"/>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文本首行缩进 21"/>
    <w:basedOn w:val="a3"/>
    <w:qFormat/>
    <w:pPr>
      <w:spacing w:after="0" w:line="360" w:lineRule="auto"/>
      <w:ind w:leftChars="0" w:left="0" w:firstLineChars="200" w:firstLine="420"/>
    </w:pPr>
    <w:rPr>
      <w:rFonts w:ascii="仿宋_GB2312" w:eastAsia="仿宋_GB2312" w:hAnsi="宋体"/>
      <w:sz w:val="24"/>
      <w:szCs w:val="24"/>
      <w:lang w:val="zh-CN"/>
    </w:rPr>
  </w:style>
  <w:style w:type="paragraph" w:styleId="a3">
    <w:name w:val="Body Text Indent"/>
    <w:basedOn w:val="a"/>
    <w:uiPriority w:val="99"/>
    <w:unhideWhenUsed/>
    <w:qFormat/>
    <w:pPr>
      <w:spacing w:after="120"/>
      <w:ind w:leftChars="200" w:left="420"/>
    </w:pPr>
  </w:style>
  <w:style w:type="paragraph" w:styleId="a4">
    <w:name w:val="annotation text"/>
    <w:basedOn w:val="a"/>
    <w:link w:val="Char"/>
    <w:uiPriority w:val="99"/>
    <w:unhideWhenUsed/>
    <w:qFormat/>
    <w:pPr>
      <w:jc w:val="left"/>
    </w:p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iPriority w:val="99"/>
    <w:qFormat/>
    <w:pPr>
      <w:spacing w:before="100" w:after="100"/>
    </w:pPr>
    <w:rPr>
      <w:rFonts w:ascii="宋体" w:hAnsi="宋体" w:cs="宋体"/>
      <w:color w:val="000000"/>
      <w:sz w:val="24"/>
      <w:szCs w:val="24"/>
      <w:u w:color="000000"/>
    </w:rPr>
  </w:style>
  <w:style w:type="paragraph" w:styleId="a9">
    <w:name w:val="annotation subject"/>
    <w:basedOn w:val="a4"/>
    <w:next w:val="a4"/>
    <w:link w:val="Char3"/>
    <w:uiPriority w:val="99"/>
    <w:unhideWhenUsed/>
    <w:qFormat/>
    <w:rPr>
      <w:b/>
      <w:bCs/>
    </w:rPr>
  </w:style>
  <w:style w:type="character" w:styleId="aa">
    <w:name w:val="Hyperlink"/>
    <w:basedOn w:val="a0"/>
    <w:uiPriority w:val="99"/>
    <w:unhideWhenUsed/>
    <w:qFormat/>
    <w:rPr>
      <w:color w:val="0000FF"/>
      <w:u w:val="single"/>
    </w:rPr>
  </w:style>
  <w:style w:type="character" w:styleId="ab">
    <w:name w:val="annotation reference"/>
    <w:basedOn w:val="a0"/>
    <w:uiPriority w:val="99"/>
    <w:unhideWhenUsed/>
    <w:qFormat/>
    <w:rPr>
      <w:sz w:val="21"/>
      <w:szCs w:val="21"/>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paragraph" w:customStyle="1" w:styleId="ac">
    <w:name w:val="默认"/>
    <w:qFormat/>
    <w:rPr>
      <w:rFonts w:ascii="Helvetica Neue" w:eastAsia="Arial Unicode MS" w:hAnsi="Helvetica Neue" w:cs="Arial Unicode MS"/>
      <w:color w:val="000000"/>
      <w:sz w:val="22"/>
      <w:szCs w:val="22"/>
    </w:rPr>
  </w:style>
  <w:style w:type="character" w:customStyle="1" w:styleId="3Char">
    <w:name w:val="标题 3 Char"/>
    <w:basedOn w:val="a0"/>
    <w:link w:val="3"/>
    <w:qFormat/>
    <w:rPr>
      <w:rFonts w:ascii="仿宋_GB2312" w:eastAsia="仿宋_GB2312" w:hAnsi="Times New Roman" w:cs="Times New Roman"/>
      <w:b/>
      <w:sz w:val="24"/>
      <w:szCs w:val="28"/>
      <w:lang w:val="zh-CN" w:eastAsia="zh-CN"/>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paragraph" w:customStyle="1" w:styleId="10">
    <w:name w:val="列出段落1"/>
    <w:basedOn w:val="a"/>
    <w:uiPriority w:val="34"/>
    <w:qFormat/>
    <w:pPr>
      <w:ind w:firstLineChars="200" w:firstLine="420"/>
    </w:pPr>
  </w:style>
  <w:style w:type="character" w:customStyle="1" w:styleId="Char">
    <w:name w:val="批注文字 Char"/>
    <w:basedOn w:val="a0"/>
    <w:link w:val="a4"/>
    <w:uiPriority w:val="99"/>
    <w:semiHidden/>
    <w:qFormat/>
    <w:rPr>
      <w:rFonts w:ascii="Calibri" w:eastAsia="宋体" w:hAnsi="Calibri" w:cs="Times New Roman"/>
      <w:kern w:val="2"/>
      <w:sz w:val="21"/>
      <w:szCs w:val="22"/>
    </w:rPr>
  </w:style>
  <w:style w:type="character" w:customStyle="1" w:styleId="Char3">
    <w:name w:val="批注主题 Char"/>
    <w:basedOn w:val="Char"/>
    <w:link w:val="a9"/>
    <w:uiPriority w:val="99"/>
    <w:semiHidden/>
    <w:qFormat/>
    <w:rPr>
      <w:rFonts w:ascii="Calibri" w:eastAsia="宋体" w:hAnsi="Calibri" w:cs="Times New Roman"/>
      <w:b/>
      <w:bCs/>
      <w:kern w:val="2"/>
      <w:sz w:val="21"/>
      <w:szCs w:val="22"/>
    </w:rPr>
  </w:style>
  <w:style w:type="character" w:customStyle="1" w:styleId="Char0">
    <w:name w:val="批注框文本 Char"/>
    <w:basedOn w:val="a0"/>
    <w:link w:val="a5"/>
    <w:uiPriority w:val="99"/>
    <w:semiHidden/>
    <w:qFormat/>
    <w:rPr>
      <w:rFonts w:ascii="Calibri" w:eastAsia="宋体" w:hAnsi="Calibri" w:cs="Times New Roman"/>
      <w:kern w:val="2"/>
      <w:sz w:val="18"/>
      <w:szCs w:val="18"/>
    </w:rPr>
  </w:style>
  <w:style w:type="table" w:customStyle="1" w:styleId="TableNormal">
    <w:name w:val="Table Normal"/>
    <w:semiHidden/>
    <w:unhideWhenUsed/>
    <w:qFormat/>
    <w:rsid w:val="00302215"/>
    <w:rPr>
      <w:rFonts w:ascii="Times New Roman" w:eastAsia="宋体" w:hAnsi="Times New Roman"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angdongqin@cqcbank.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10</Pages>
  <Words>856</Words>
  <Characters>4884</Characters>
  <Application>Microsoft Office Word</Application>
  <DocSecurity>0</DocSecurity>
  <Lines>40</Lines>
  <Paragraphs>11</Paragraphs>
  <ScaleCrop>false</ScaleCrop>
  <Company>Microsoft</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cqyh</dc:creator>
  <cp:lastModifiedBy>cqyh</cp:lastModifiedBy>
  <cp:revision>77</cp:revision>
  <cp:lastPrinted>2022-10-13T08:23:00Z</cp:lastPrinted>
  <dcterms:created xsi:type="dcterms:W3CDTF">2022-09-20T06:24:00Z</dcterms:created>
  <dcterms:modified xsi:type="dcterms:W3CDTF">2024-05-20T04:29:00Z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498D2381782648D49295E3D66A626EA2</vt:lpwstr>
  </property>
</Properties>
</file>